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C7" w:rsidRDefault="009E08C7" w:rsidP="009E08C7">
      <w:pPr>
        <w:jc w:val="center"/>
        <w:rPr>
          <w:b/>
        </w:rPr>
      </w:pPr>
    </w:p>
    <w:p w:rsidR="009E08C7" w:rsidRDefault="009E08C7" w:rsidP="009E08C7">
      <w:pPr>
        <w:jc w:val="center"/>
        <w:rPr>
          <w:b/>
        </w:rPr>
      </w:pPr>
    </w:p>
    <w:p w:rsidR="009E08C7" w:rsidRDefault="009E08C7" w:rsidP="009E08C7">
      <w:pPr>
        <w:jc w:val="center"/>
        <w:rPr>
          <w:b/>
        </w:rPr>
      </w:pPr>
    </w:p>
    <w:p w:rsidR="009E08C7" w:rsidRDefault="009E08C7" w:rsidP="009E08C7">
      <w:pPr>
        <w:jc w:val="center"/>
        <w:rPr>
          <w:b/>
        </w:rPr>
      </w:pPr>
    </w:p>
    <w:p w:rsidR="009E08C7" w:rsidRDefault="009E08C7" w:rsidP="009E08C7">
      <w:pPr>
        <w:jc w:val="center"/>
        <w:rPr>
          <w:b/>
        </w:rPr>
      </w:pPr>
    </w:p>
    <w:p w:rsidR="009E08C7" w:rsidRDefault="009E08C7" w:rsidP="009E08C7">
      <w:pPr>
        <w:jc w:val="center"/>
        <w:rPr>
          <w:b/>
        </w:rPr>
      </w:pPr>
    </w:p>
    <w:p w:rsidR="009E08C7" w:rsidRDefault="009E08C7" w:rsidP="009E08C7">
      <w:pPr>
        <w:jc w:val="center"/>
        <w:rPr>
          <w:b/>
        </w:rPr>
      </w:pPr>
    </w:p>
    <w:p w:rsidR="009E08C7" w:rsidRDefault="009E08C7" w:rsidP="009E08C7">
      <w:pPr>
        <w:jc w:val="center"/>
        <w:rPr>
          <w:b/>
        </w:rPr>
      </w:pPr>
    </w:p>
    <w:p w:rsidR="004A33F0" w:rsidRPr="008D442D" w:rsidRDefault="009E08C7" w:rsidP="009E08C7">
      <w:pPr>
        <w:jc w:val="center"/>
        <w:rPr>
          <w:rFonts w:ascii="Times New Roman" w:hAnsi="Times New Roman" w:cs="Times New Roman"/>
          <w:b/>
          <w:sz w:val="28"/>
          <w:szCs w:val="28"/>
        </w:rPr>
      </w:pPr>
      <w:r w:rsidRPr="008D442D">
        <w:rPr>
          <w:rFonts w:ascii="Times New Roman" w:hAnsi="Times New Roman" w:cs="Times New Roman"/>
          <w:b/>
          <w:sz w:val="28"/>
          <w:szCs w:val="28"/>
        </w:rPr>
        <w:t>CODUL DE CONDUITĂ AL FUNCȚIONARILOR PUBLICI ȘI PERSONALULUI CONTRACTUAL DIN CADRUL APARATULUI DE SPECIALITATE AL PRIMARULUI COM. PARAVA</w:t>
      </w: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b/>
          <w:sz w:val="28"/>
          <w:szCs w:val="28"/>
        </w:rPr>
      </w:pPr>
    </w:p>
    <w:p w:rsidR="009E08C7" w:rsidRPr="008D442D" w:rsidRDefault="009E08C7" w:rsidP="009E08C7">
      <w:pPr>
        <w:jc w:val="center"/>
        <w:rPr>
          <w:rFonts w:ascii="Times New Roman" w:hAnsi="Times New Roman" w:cs="Times New Roman"/>
          <w:sz w:val="28"/>
          <w:szCs w:val="28"/>
        </w:rPr>
      </w:pPr>
      <w:r w:rsidRPr="008D442D">
        <w:rPr>
          <w:rFonts w:ascii="Times New Roman" w:hAnsi="Times New Roman" w:cs="Times New Roman"/>
          <w:sz w:val="28"/>
          <w:szCs w:val="28"/>
        </w:rPr>
        <w:t>Normele de conduită profesională prevăzute în prezentul cod sunt obligatorii pentru funcţionarii publici din cadrul aparatului de specialitate al primarului  com Parava,  judeţul Bacau  şi sunt prevăzute în O.U.G. Nr. 57/2019 privind Codul Administrativ.</w:t>
      </w:r>
    </w:p>
    <w:p w:rsidR="009E08C7" w:rsidRPr="008D442D" w:rsidRDefault="009E08C7" w:rsidP="009E08C7">
      <w:pPr>
        <w:pStyle w:val="ListParagraph"/>
        <w:numPr>
          <w:ilvl w:val="0"/>
          <w:numId w:val="1"/>
        </w:numPr>
        <w:rPr>
          <w:rFonts w:ascii="Times New Roman" w:hAnsi="Times New Roman" w:cs="Times New Roman"/>
          <w:sz w:val="28"/>
          <w:szCs w:val="28"/>
        </w:rPr>
      </w:pPr>
      <w:r w:rsidRPr="008D442D">
        <w:rPr>
          <w:rFonts w:ascii="Times New Roman" w:hAnsi="Times New Roman" w:cs="Times New Roman"/>
          <w:sz w:val="28"/>
          <w:szCs w:val="28"/>
        </w:rPr>
        <w:t xml:space="preserve">OBIECTIVE, PRINCIPII, TERMENI </w:t>
      </w:r>
    </w:p>
    <w:p w:rsidR="009E08C7" w:rsidRPr="008D442D" w:rsidRDefault="009E08C7" w:rsidP="009E08C7">
      <w:pPr>
        <w:ind w:left="360"/>
        <w:rPr>
          <w:rFonts w:ascii="Times New Roman" w:hAnsi="Times New Roman" w:cs="Times New Roman"/>
          <w:sz w:val="28"/>
          <w:szCs w:val="28"/>
        </w:rPr>
      </w:pPr>
      <w:r w:rsidRPr="008D442D">
        <w:rPr>
          <w:rFonts w:ascii="Times New Roman" w:hAnsi="Times New Roman" w:cs="Times New Roman"/>
          <w:sz w:val="28"/>
          <w:szCs w:val="28"/>
        </w:rPr>
        <w:t xml:space="preserve">Prezentul cod reglementează normele de conduită profesională necesare realizării unor raporturi sociale şi profesionale corespunzătoare menţinerii unui înalt nivel al prestigiului Consiliului local, Primăriei </w:t>
      </w:r>
      <w:r w:rsidR="007E3F33" w:rsidRPr="008D442D">
        <w:rPr>
          <w:rFonts w:ascii="Times New Roman" w:hAnsi="Times New Roman" w:cs="Times New Roman"/>
          <w:sz w:val="28"/>
          <w:szCs w:val="28"/>
        </w:rPr>
        <w:t>com. Parava</w:t>
      </w:r>
      <w:r w:rsidRPr="008D442D">
        <w:rPr>
          <w:rFonts w:ascii="Times New Roman" w:hAnsi="Times New Roman" w:cs="Times New Roman"/>
          <w:sz w:val="28"/>
          <w:szCs w:val="28"/>
        </w:rPr>
        <w:t xml:space="preserve"> şi al personalului angajat din cadrul aparatului de specialitate al primarului, cultivarea unui climat de încredere şi respect reciproc între cetăţeni şi personalul contractual.</w:t>
      </w:r>
    </w:p>
    <w:p w:rsidR="007E3F33" w:rsidRPr="008D442D" w:rsidRDefault="007E3F33" w:rsidP="009E08C7">
      <w:pPr>
        <w:ind w:left="360"/>
        <w:rPr>
          <w:rFonts w:ascii="Times New Roman" w:hAnsi="Times New Roman" w:cs="Times New Roman"/>
          <w:b/>
          <w:sz w:val="28"/>
          <w:szCs w:val="28"/>
        </w:rPr>
      </w:pPr>
      <w:r w:rsidRPr="008D442D">
        <w:rPr>
          <w:rFonts w:ascii="Times New Roman" w:hAnsi="Times New Roman" w:cs="Times New Roman"/>
          <w:b/>
          <w:sz w:val="28"/>
          <w:szCs w:val="28"/>
        </w:rPr>
        <w:t xml:space="preserve">Principii generale </w:t>
      </w:r>
    </w:p>
    <w:p w:rsidR="007E3F33" w:rsidRPr="008D442D" w:rsidRDefault="007E3F33" w:rsidP="009E08C7">
      <w:pPr>
        <w:ind w:left="360"/>
        <w:rPr>
          <w:rFonts w:ascii="Times New Roman" w:hAnsi="Times New Roman" w:cs="Times New Roman"/>
          <w:sz w:val="28"/>
          <w:szCs w:val="28"/>
        </w:rPr>
      </w:pPr>
      <w:r w:rsidRPr="008D442D">
        <w:rPr>
          <w:rFonts w:ascii="Times New Roman" w:hAnsi="Times New Roman" w:cs="Times New Roman"/>
          <w:sz w:val="28"/>
          <w:szCs w:val="28"/>
        </w:rPr>
        <w:t>Principiile care guvernează conduita profesională a funcţionarilor publici sunt următoarele:</w:t>
      </w:r>
    </w:p>
    <w:p w:rsidR="007E3F33" w:rsidRPr="008D442D" w:rsidRDefault="007E3F33" w:rsidP="007E3F33">
      <w:pPr>
        <w:pStyle w:val="ListParagraph"/>
        <w:numPr>
          <w:ilvl w:val="0"/>
          <w:numId w:val="2"/>
        </w:numPr>
        <w:rPr>
          <w:rFonts w:ascii="Times New Roman" w:hAnsi="Times New Roman" w:cs="Times New Roman"/>
          <w:sz w:val="28"/>
          <w:szCs w:val="28"/>
        </w:rPr>
      </w:pPr>
      <w:r w:rsidRPr="008D442D">
        <w:rPr>
          <w:rFonts w:ascii="Times New Roman" w:hAnsi="Times New Roman" w:cs="Times New Roman"/>
          <w:sz w:val="28"/>
          <w:szCs w:val="28"/>
        </w:rPr>
        <w:t xml:space="preserve">Principiul legalităţii </w:t>
      </w:r>
    </w:p>
    <w:p w:rsidR="007E3F33" w:rsidRPr="008D442D" w:rsidRDefault="007E3F33"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Autorităţile şi instituţiile administraţiei publice, precum şi personalul acestora au obligaţia de a acţiona cu respectarea prevederilor legale în vigoare şi a tratatelor şi a convenţiilor internaţionale la care România este parte. </w:t>
      </w:r>
    </w:p>
    <w:p w:rsidR="007E3F33" w:rsidRPr="008D442D" w:rsidRDefault="007E3F33" w:rsidP="007E3F33">
      <w:pPr>
        <w:pStyle w:val="ListParagraph"/>
        <w:numPr>
          <w:ilvl w:val="0"/>
          <w:numId w:val="2"/>
        </w:numPr>
        <w:rPr>
          <w:rFonts w:ascii="Times New Roman" w:hAnsi="Times New Roman" w:cs="Times New Roman"/>
          <w:sz w:val="28"/>
          <w:szCs w:val="28"/>
        </w:rPr>
      </w:pPr>
      <w:r w:rsidRPr="008D442D">
        <w:rPr>
          <w:rFonts w:ascii="Times New Roman" w:hAnsi="Times New Roman" w:cs="Times New Roman"/>
          <w:sz w:val="28"/>
          <w:szCs w:val="28"/>
        </w:rPr>
        <w:t xml:space="preserve">Principiul egalităţii </w:t>
      </w:r>
    </w:p>
    <w:p w:rsidR="007E3F33" w:rsidRPr="008D442D" w:rsidRDefault="007E3F33"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Beneficiarii activităţii autorităţilor şi instituţiilor administraţiei publice au dreptul de a fi trataţi în mod egal, într-o manieră nediscriminatorie, corelativ cu obligaţia autorităţilor şi instituţiilor administraţiei publice de a trata în mod egal pe toţi beneficiarii, fără discriminare pe criteriile prevăzute de lege.</w:t>
      </w:r>
    </w:p>
    <w:p w:rsidR="007E3F33" w:rsidRPr="008D442D" w:rsidRDefault="007E3F33"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 c) Principiul transparenţei </w:t>
      </w:r>
    </w:p>
    <w:p w:rsidR="007E3F33" w:rsidRPr="008D442D" w:rsidRDefault="007E3F33"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lastRenderedPageBreak/>
        <w:t>(1) În procesul de elaborare a actelor normative, autorităţile şi instituţiile publice au obligaţia de a informa şi de a supune consultării şi dezbaterii publice proiectele de acte normative şi de a permite accesul cetăţenilor la procesul de luare a deciziilor administrative, precum şi la datele şi informaţiile de interes public, în limitele legii.</w:t>
      </w:r>
    </w:p>
    <w:p w:rsidR="007E3F33" w:rsidRPr="008D442D" w:rsidRDefault="007E3F33"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 (2) Beneficiarii activităţilor administraţiei publice au dreptul de a obţine informaţii de la autorităţile şi instituţiile administraţiei publice, iar acestea au obligaţia corelativă a acestora de a pune la dispoziţia beneficiarilor informaţii din oficiu sau la cerere, în limitele legii.</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d) Principiul proporţionalităţii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Formele de activitate ale autorităţilor administraţiei publice trebuie să fie corespunzătoare satisfacerii unui interes public, precum şi echilibrate din punctul de vedere al efectelor asupra persoanelor. Reglementările sau măsurile autorităţilor şi instituţiilor administraţiei publice sunt iniţiate, adoptate, emise, după caz, numai în urma evaluării nevoilor de interes public sau a problemelor, după caz, a riscurilor şi a impactului soluţiilor propuse.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e) Principiul satisfacerii interesului public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Autorităţile şi instituţiile administraţiei publice, precum şi personalul din cadrul acestora au obligaţia de a urmări satisfacerea interesului public înaintea celui individual sau de grup. Interesul public naţional este prioritar faţă de interesul public local</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 f) Principiul imparţialităţii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Personalul din administraţia publică are obligaţia de a-şi exercita atribuţiile legale, fără subiectivism, indiferent de propriile convingeri sau interese.</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 g) Principiul continuităţii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Activitatea administraţiei publice se exercită fără întreruperi, cu respectarea prevederilor legale.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xml:space="preserve">h) Principiul adaptabilităţii </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Autorităţile şi instituţiile administraţiei publice au obligaţia de a satisface nevoile societăţii</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t>. i) Principiul bunei-credinţe, in sensul respectării drepturilor si indeplinirii obligatiilor reciproce;</w:t>
      </w:r>
    </w:p>
    <w:p w:rsidR="008D442D" w:rsidRPr="008D442D" w:rsidRDefault="008D442D" w:rsidP="007E3F33">
      <w:pPr>
        <w:pStyle w:val="ListParagraph"/>
        <w:ind w:left="765"/>
        <w:rPr>
          <w:rFonts w:ascii="Times New Roman" w:hAnsi="Times New Roman" w:cs="Times New Roman"/>
          <w:sz w:val="28"/>
          <w:szCs w:val="28"/>
        </w:rPr>
      </w:pPr>
      <w:r w:rsidRPr="008D442D">
        <w:rPr>
          <w:rFonts w:ascii="Times New Roman" w:hAnsi="Times New Roman" w:cs="Times New Roman"/>
          <w:sz w:val="28"/>
          <w:szCs w:val="28"/>
        </w:rPr>
        <w:lastRenderedPageBreak/>
        <w:t xml:space="preserve"> j) Profesionalismul, principiu conform căruia persoanele care ocupă diferite categorii de funcţii au obligaţia de a îndeplini atribuţiile de serviciu cu responsabilitate, competenţă, eficienţă, corectitudine şi conştiinciozitate;</w:t>
      </w:r>
    </w:p>
    <w:p w:rsidR="008D442D" w:rsidRDefault="008D442D" w:rsidP="007E3F33">
      <w:pPr>
        <w:pStyle w:val="ListParagraph"/>
        <w:ind w:left="765"/>
        <w:rPr>
          <w:rFonts w:ascii="Times New Roman" w:hAnsi="Times New Roman" w:cs="Times New Roman"/>
          <w:b/>
          <w:sz w:val="28"/>
          <w:szCs w:val="28"/>
        </w:rPr>
      </w:pPr>
      <w:r w:rsidRPr="008D442D">
        <w:rPr>
          <w:rFonts w:ascii="Times New Roman" w:hAnsi="Times New Roman" w:cs="Times New Roman"/>
          <w:sz w:val="28"/>
          <w:szCs w:val="28"/>
        </w:rPr>
        <w:t xml:space="preserve"> k) Principiul subordonarii ierarhice Functionarii publici au obligatia de a rezolva, in termenele stabilite de catre superiorii ierarhici, lucrarile si sarcinile repartizate</w:t>
      </w:r>
      <w:r w:rsidR="00767DAC">
        <w:rPr>
          <w:rFonts w:ascii="Times New Roman" w:hAnsi="Times New Roman" w:cs="Times New Roman"/>
          <w:b/>
          <w:sz w:val="28"/>
          <w:szCs w:val="28"/>
        </w:rPr>
        <w:t>.</w:t>
      </w:r>
    </w:p>
    <w:p w:rsidR="00767DAC" w:rsidRDefault="00767DAC" w:rsidP="007E3F33">
      <w:pPr>
        <w:pStyle w:val="ListParagraph"/>
        <w:ind w:left="765"/>
        <w:rPr>
          <w:rFonts w:ascii="Times New Roman" w:hAnsi="Times New Roman" w:cs="Times New Roman"/>
          <w:sz w:val="28"/>
          <w:szCs w:val="28"/>
        </w:rPr>
      </w:pP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Termeni</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 Expresiile şi termenii de mai jos au următoarele semnificaţii: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a) funcţionar public - persoana numită într-o funcţie publică în condiţiile O.U.G. nr. 57/2019 privind Codul Administrativ;</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 b) funcţie publică - ansamblul atribuţiilor şi responsabilităţilor stabilite de autoritatea sau instituţia publică, în temeiul legii, în scopul realizării competenţelor sale;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c) personal contractual ori angajat contractual – personalul din cadrul autoritatilor si institutiilor publice, incadrat in temeiul unui contract individual de munca sau contract de management si al carui rol este de realizare a activitatilor direct rezultate din exercitarea atributiilor autoritatilor si institutiilor publice si care nu implica exercitarea de prerogative de putere publica, în condiţiile Legii nr.53/2003, cu modificările şi completările ulterioare;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d) interes public - acel interes care implică garantarea şi respectarea de către instituţiile şi autorităţile publice a drepturilor, libertăţilor şi intereselor legitime ale cetăţenilor, recunoscute de Constituţie, legislaţia internă şi tratatele internaţionale la care România este parte;</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 e) interes personal - orice avantaj material sau de altă natură, urmărit ori obţinut, în mod direct sau indirect, pentru sine ori pentru alţii, de către funcţionarii publici prin folosirea reputaţiei, înfluenţei, facilităţilor, relaţiilor, informaţiilor la care au acces, ca urmare a exercitării funcţiei publice;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f) conflict de interese - acea situaţie sau împrejurare în care interesul personal, direct ori indirect, al funcţionarului public contravine interesului public, astfel încât afectează sau ar putea afecta independenţa şi imparţialitatea sa în luarea deciziilor ori îndeplinirea la timp şi cu </w:t>
      </w:r>
      <w:r w:rsidRPr="00767DAC">
        <w:rPr>
          <w:rFonts w:ascii="Times New Roman" w:hAnsi="Times New Roman" w:cs="Times New Roman"/>
          <w:sz w:val="28"/>
          <w:szCs w:val="28"/>
        </w:rPr>
        <w:lastRenderedPageBreak/>
        <w:t>obiectivitate a îndatoririlor care îi revin în exercitarea funcţiei publice deţinute;</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 g) informaţie de interes public - orice informaţie care priveşte activităţile sau care rezultă din activităţile unei autorităţi publice ori instituţii publice, indiferent de suportul ei;</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 h) informaţie cu privire la date personale - orice informaţie privind o persoană identificată sau identificabilă. i) personalul din administraţia publică - demnitarii, funcţionarii publici, personalul contractual şi alte categorii de personal stabilite în condiţiile legii de la nivelul autorităţilor şi instituţiilor administraţiei publice centrale şi locale;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j) primăria comunei, oraşului, municipiului, subdiviziunii administrativ-teritoriale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 xml:space="preserve">k) răspunderea administrativă - acea formă a răspunderii juridice care constă în ansamblul de drepturi şi obligaţii de natură administrativă care, potrivit legii, se nasc ca urmare a săvârşirii unei fapte ilicite prin care se încalcă, de regulă, norme ale dreptului administrativ; </w:t>
      </w:r>
    </w:p>
    <w:p w:rsidR="00767DAC" w:rsidRDefault="00767DAC" w:rsidP="007E3F33">
      <w:pPr>
        <w:pStyle w:val="ListParagraph"/>
        <w:ind w:left="765"/>
        <w:rPr>
          <w:rFonts w:ascii="Times New Roman" w:hAnsi="Times New Roman" w:cs="Times New Roman"/>
          <w:sz w:val="28"/>
          <w:szCs w:val="28"/>
        </w:rPr>
      </w:pPr>
      <w:r w:rsidRPr="00767DAC">
        <w:rPr>
          <w:rFonts w:ascii="Times New Roman" w:hAnsi="Times New Roman" w:cs="Times New Roman"/>
          <w:sz w:val="28"/>
          <w:szCs w:val="28"/>
        </w:rPr>
        <w:t>l) standardele de calitate - ansamblul normativelor de calitate în furnizarea unui serviciu public şi/sau de utilitate publică, stabilite prin acte normative.</w:t>
      </w:r>
    </w:p>
    <w:p w:rsidR="00576F00" w:rsidRDefault="00576F00" w:rsidP="007E3F33">
      <w:pPr>
        <w:pStyle w:val="ListParagraph"/>
        <w:ind w:left="765"/>
        <w:rPr>
          <w:rFonts w:ascii="Times New Roman" w:hAnsi="Times New Roman" w:cs="Times New Roman"/>
          <w:sz w:val="28"/>
          <w:szCs w:val="28"/>
        </w:rPr>
      </w:pPr>
    </w:p>
    <w:p w:rsidR="00576F00" w:rsidRDefault="00576F00" w:rsidP="007E3F33">
      <w:pPr>
        <w:pStyle w:val="ListParagraph"/>
        <w:ind w:left="765"/>
        <w:rPr>
          <w:rFonts w:ascii="Times New Roman" w:hAnsi="Times New Roman" w:cs="Times New Roman"/>
          <w:sz w:val="28"/>
          <w:szCs w:val="28"/>
        </w:rPr>
      </w:pPr>
    </w:p>
    <w:p w:rsidR="00576F00" w:rsidRDefault="00576F00" w:rsidP="007E3F33">
      <w:pPr>
        <w:pStyle w:val="ListParagraph"/>
        <w:ind w:left="765"/>
        <w:rPr>
          <w:rFonts w:ascii="Times New Roman" w:hAnsi="Times New Roman" w:cs="Times New Roman"/>
          <w:sz w:val="28"/>
          <w:szCs w:val="28"/>
        </w:rPr>
      </w:pPr>
    </w:p>
    <w:p w:rsidR="00576F00" w:rsidRDefault="00576F00" w:rsidP="00576F00">
      <w:pPr>
        <w:pStyle w:val="ListParagraph"/>
        <w:numPr>
          <w:ilvl w:val="0"/>
          <w:numId w:val="1"/>
        </w:numPr>
        <w:rPr>
          <w:rFonts w:ascii="Times New Roman" w:hAnsi="Times New Roman" w:cs="Times New Roman"/>
          <w:sz w:val="28"/>
          <w:szCs w:val="28"/>
        </w:rPr>
      </w:pPr>
      <w:r w:rsidRPr="00576F00">
        <w:rPr>
          <w:rFonts w:ascii="Times New Roman" w:hAnsi="Times New Roman" w:cs="Times New Roman"/>
          <w:b/>
          <w:sz w:val="28"/>
          <w:szCs w:val="28"/>
        </w:rPr>
        <w:t>NORME GENERALE DE CONDUITĂ PROFESIONALĂ A FUNCŢIONARILOR PUBLICI ȘI PERSONALULUI CONTRACTUAL</w:t>
      </w:r>
      <w:r w:rsidRPr="00576F00">
        <w:rPr>
          <w:rFonts w:ascii="Times New Roman" w:hAnsi="Times New Roman" w:cs="Times New Roman"/>
          <w:sz w:val="28"/>
          <w:szCs w:val="28"/>
        </w:rPr>
        <w:t xml:space="preserve"> </w:t>
      </w:r>
    </w:p>
    <w:p w:rsidR="00576F00" w:rsidRDefault="00576F00" w:rsidP="00576F00">
      <w:pPr>
        <w:pStyle w:val="ListParagraph"/>
        <w:ind w:left="1080"/>
        <w:rPr>
          <w:rFonts w:ascii="Times New Roman" w:hAnsi="Times New Roman" w:cs="Times New Roman"/>
          <w:sz w:val="28"/>
          <w:szCs w:val="28"/>
        </w:rPr>
      </w:pPr>
    </w:p>
    <w:p w:rsidR="00576F00" w:rsidRDefault="00576F00" w:rsidP="00576F00">
      <w:pPr>
        <w:pStyle w:val="ListParagraph"/>
        <w:ind w:left="1080"/>
        <w:rPr>
          <w:rFonts w:ascii="Times New Roman" w:hAnsi="Times New Roman" w:cs="Times New Roman"/>
          <w:b/>
          <w:sz w:val="28"/>
          <w:szCs w:val="28"/>
        </w:rPr>
      </w:pPr>
      <w:r w:rsidRPr="00576F00">
        <w:rPr>
          <w:rFonts w:ascii="Times New Roman" w:hAnsi="Times New Roman" w:cs="Times New Roman"/>
          <w:b/>
          <w:sz w:val="28"/>
          <w:szCs w:val="28"/>
        </w:rPr>
        <w:t>II.1. Respectarea Constituţiei şi legilor</w:t>
      </w:r>
    </w:p>
    <w:p w:rsidR="00576F00" w:rsidRDefault="00576F00" w:rsidP="00576F00">
      <w:pPr>
        <w:pStyle w:val="ListParagraph"/>
        <w:ind w:left="1080"/>
        <w:rPr>
          <w:rFonts w:ascii="Times New Roman" w:hAnsi="Times New Roman" w:cs="Times New Roman"/>
          <w:b/>
          <w:sz w:val="28"/>
          <w:szCs w:val="28"/>
        </w:rPr>
      </w:pP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 (1) Personalul din administrația publică are obligaţia ca prin actele şi faptele sale să promoveze supremaţia legii, să respecte Constituţia şi legile ţării, statul de drept, drepturile şi libertăţile fundamentale ale </w:t>
      </w:r>
      <w:r w:rsidRPr="00576F00">
        <w:rPr>
          <w:rFonts w:ascii="Times New Roman" w:hAnsi="Times New Roman" w:cs="Times New Roman"/>
          <w:sz w:val="28"/>
          <w:szCs w:val="28"/>
        </w:rPr>
        <w:lastRenderedPageBreak/>
        <w:t>cetăţenilor în relaţia cu administraţia publică, precum şi să acţioneze pentru punerea în aplicare a dispoziţiilor legale în conformitate cu atribuţiile care le revin, cu aplicarea normelor de conduită care rezultă din îndatoririle prevăzute de lege.</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 (2) Personalul din administrația publică trebuie să se conformeze dispoziţiilor legale privind restrângerea exerciţiului unor drepturi, datorată naturii funcţiilor publice deţinute.</w:t>
      </w:r>
    </w:p>
    <w:p w:rsidR="00576F00" w:rsidRDefault="00576F00" w:rsidP="00576F00">
      <w:pPr>
        <w:pStyle w:val="ListParagraph"/>
        <w:ind w:left="1080"/>
        <w:rPr>
          <w:rFonts w:ascii="Times New Roman" w:hAnsi="Times New Roman" w:cs="Times New Roman"/>
          <w:b/>
          <w:sz w:val="28"/>
          <w:szCs w:val="28"/>
        </w:rPr>
      </w:pPr>
      <w:r w:rsidRPr="00576F00">
        <w:rPr>
          <w:rFonts w:ascii="Times New Roman" w:hAnsi="Times New Roman" w:cs="Times New Roman"/>
          <w:b/>
          <w:sz w:val="28"/>
          <w:szCs w:val="28"/>
        </w:rPr>
        <w:t xml:space="preserve"> II.2. Profesionalismul şi imparţialitatea</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b/>
          <w:sz w:val="28"/>
          <w:szCs w:val="28"/>
        </w:rPr>
        <w:t xml:space="preserve"> </w:t>
      </w:r>
      <w:r w:rsidRPr="00576F00">
        <w:rPr>
          <w:rFonts w:ascii="Times New Roman" w:hAnsi="Times New Roman" w:cs="Times New Roman"/>
          <w:sz w:val="28"/>
          <w:szCs w:val="28"/>
        </w:rPr>
        <w:t xml:space="preserve">(1)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 </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(2) În activitatea profesională, funcţionarii publici au obligaţia de diligenţă cu privire la promovarea şi implementarea soluţiilor propuse şi a deciziilor, în condiţiile prevăzute la alin. (1).</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 (3) În exercitarea funcţiei publice, funcţionarii publici trebuie să adopte o atitudine neutră faţă de orice interes personal, politic, economic, religios sau de altă natură şi să nu dea curs unor eventuale presiuni, ingerinţe sau influenţe de orice natură. </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(4) Principiul independenţei nu poate fi interpretat ca dreptul de a nu respecta principiul subordonării ierarhice. </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b/>
          <w:sz w:val="28"/>
          <w:szCs w:val="28"/>
        </w:rPr>
        <w:t>II.3. Obligaţii în exercitarea dreptului la libera exprimare</w:t>
      </w:r>
      <w:r w:rsidRPr="00576F00">
        <w:rPr>
          <w:rFonts w:ascii="Times New Roman" w:hAnsi="Times New Roman" w:cs="Times New Roman"/>
          <w:sz w:val="28"/>
          <w:szCs w:val="28"/>
        </w:rPr>
        <w:t xml:space="preserve"> </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(1) Personalul din administrația publică are dreptul la libera exprimare, în condiţiile legii. </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(2) În exercitarea dreptului la liberă exprimare, personalul din administrația publică are obligaţia de a nu aduce atingere demnităţii, imaginii, precum şi vieţii intime, familiale şi private a oricărei persoane. (3) În îndeplinirea atribuţiilor de serviciu, personalul din administrația publică are obligaţia de a respecta demnitatea funcţiei publice deţinute, corelând libertatea dialogului cu promovarea intereselor autorităţii sau instituţiei publice în care îşi desfăşoară activitatea. </w:t>
      </w:r>
    </w:p>
    <w:p w:rsidR="00576F00" w:rsidRDefault="00576F00" w:rsidP="00576F00">
      <w:pPr>
        <w:pStyle w:val="ListParagraph"/>
        <w:ind w:left="1080"/>
        <w:rPr>
          <w:rFonts w:ascii="Times New Roman" w:hAnsi="Times New Roman" w:cs="Times New Roman"/>
          <w:sz w:val="28"/>
          <w:szCs w:val="28"/>
        </w:rPr>
      </w:pPr>
      <w:r w:rsidRPr="00576F00">
        <w:rPr>
          <w:rFonts w:ascii="Times New Roman" w:hAnsi="Times New Roman" w:cs="Times New Roman"/>
          <w:sz w:val="28"/>
          <w:szCs w:val="28"/>
        </w:rPr>
        <w:t xml:space="preserve">(4) În activitatea sa, personalul din administrația publică are obligaţia de a respecta libertatea opiniilor şi de a nu se lăsa influenţat de considerente </w:t>
      </w:r>
      <w:r w:rsidRPr="00576F00">
        <w:rPr>
          <w:rFonts w:ascii="Times New Roman" w:hAnsi="Times New Roman" w:cs="Times New Roman"/>
          <w:sz w:val="28"/>
          <w:szCs w:val="28"/>
        </w:rPr>
        <w:lastRenderedPageBreak/>
        <w:t xml:space="preserve">personale sau de popularitate. În exprimarea opiniilor, funcţionarii publici trebuie să aibă o atitudine conciliantă şi să evite generarea conflictelor datorate schimbului de păreri. </w:t>
      </w:r>
    </w:p>
    <w:p w:rsidR="00576F00" w:rsidRDefault="00576F00" w:rsidP="00576F00">
      <w:pPr>
        <w:pStyle w:val="ListParagraph"/>
        <w:ind w:left="1080"/>
        <w:rPr>
          <w:rFonts w:ascii="Times New Roman" w:hAnsi="Times New Roman" w:cs="Times New Roman"/>
          <w:b/>
          <w:sz w:val="28"/>
          <w:szCs w:val="28"/>
        </w:rPr>
      </w:pPr>
      <w:r w:rsidRPr="00576F00">
        <w:rPr>
          <w:rFonts w:ascii="Times New Roman" w:hAnsi="Times New Roman" w:cs="Times New Roman"/>
          <w:b/>
          <w:sz w:val="28"/>
          <w:szCs w:val="28"/>
        </w:rPr>
        <w:t>II.4. Asigurarea unui serviciu public de calitate</w:t>
      </w:r>
    </w:p>
    <w:p w:rsidR="00576F00" w:rsidRDefault="00576F00" w:rsidP="00576F00">
      <w:pPr>
        <w:pStyle w:val="ListParagraph"/>
        <w:numPr>
          <w:ilvl w:val="0"/>
          <w:numId w:val="3"/>
        </w:numPr>
        <w:rPr>
          <w:rFonts w:ascii="Times New Roman" w:hAnsi="Times New Roman" w:cs="Times New Roman"/>
          <w:sz w:val="28"/>
          <w:szCs w:val="28"/>
        </w:rPr>
      </w:pPr>
      <w:r w:rsidRPr="00576F00">
        <w:rPr>
          <w:rFonts w:ascii="Times New Roman" w:hAnsi="Times New Roman" w:cs="Times New Roman"/>
          <w:sz w:val="28"/>
          <w:szCs w:val="28"/>
        </w:rPr>
        <w:t>Personalul din administrația publică are obligaţia de a asigura un serviciu public de calitate în beneficiul cetăţenilor prin participarea activă la luarea deciziilor şi la transpunerea lor în practică, în scopul realizării competenţelor autorităţilor şi ale instituţiilor publice</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sz w:val="28"/>
          <w:szCs w:val="28"/>
        </w:rPr>
        <w:t>. (2) În exercitarea funcţiei deţinute, Personalul din administrația publică are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b/>
          <w:sz w:val="28"/>
          <w:szCs w:val="28"/>
        </w:rPr>
        <w:t xml:space="preserve"> II.5. Loialitatea faţă de autorităţile şi instituţiile publice</w:t>
      </w:r>
      <w:r w:rsidRPr="00576F00">
        <w:rPr>
          <w:rFonts w:ascii="Times New Roman" w:hAnsi="Times New Roman" w:cs="Times New Roman"/>
          <w:sz w:val="28"/>
          <w:szCs w:val="28"/>
        </w:rPr>
        <w:t xml:space="preserve"> </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sz w:val="28"/>
          <w:szCs w:val="28"/>
        </w:rPr>
        <w:t>(1) Personalul din administrația publică are obligaţia de a apăra în mod loial prestigiul autorităţii sau instituţiei publice în care îşi desfăşoară activitatea, precum şi de a se abţine de la orice act ori fapt care poate produce prejudicii imaginii sau intereselor legale ale acesteia.</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sz w:val="28"/>
          <w:szCs w:val="28"/>
        </w:rPr>
        <w:t xml:space="preserve"> (2) Personalului din administrația publică îi este interzis:</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sz w:val="28"/>
          <w:szCs w:val="28"/>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sz w:val="28"/>
          <w:szCs w:val="28"/>
        </w:rPr>
        <w:t xml:space="preserve"> b) 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 </w:t>
      </w:r>
    </w:p>
    <w:p w:rsidR="00576F00" w:rsidRDefault="00576F00" w:rsidP="00576F00">
      <w:pPr>
        <w:pStyle w:val="ListParagraph"/>
        <w:ind w:left="1530"/>
        <w:rPr>
          <w:rFonts w:ascii="Times New Roman" w:hAnsi="Times New Roman" w:cs="Times New Roman"/>
          <w:sz w:val="28"/>
          <w:szCs w:val="28"/>
        </w:rPr>
      </w:pPr>
      <w:r w:rsidRPr="00576F00">
        <w:rPr>
          <w:rFonts w:ascii="Times New Roman" w:hAnsi="Times New Roman" w:cs="Times New Roman"/>
          <w:sz w:val="28"/>
          <w:szCs w:val="28"/>
        </w:rPr>
        <w:t>c) să dezvăluie şi să folosească informaţii care au caracter secret, în alte condiţii decât cele prevăzute de lege;</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d) să acorde asistenţă şi consultanţă persoanelor fizice sau juridice în vederea promovării de acţiuni juridice ori de altă natură împotriva statului sau autorităţii ori instituţiei publice în care îşi desfăşoară activitatea.</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lastRenderedPageBreak/>
        <w:t xml:space="preserve"> (3) Prevederile alin. (2) se aplică şi după încetarea raportului de serviciu, pentru o perioadă de 2 ani, dacă dispoziţiile din legi speciale nu prevăd alte termene.</w:t>
      </w:r>
    </w:p>
    <w:p w:rsidR="00BB6CA3" w:rsidRDefault="00BB6CA3" w:rsidP="00576F00">
      <w:pPr>
        <w:pStyle w:val="ListParagraph"/>
        <w:ind w:left="1530"/>
        <w:rPr>
          <w:rFonts w:ascii="Times New Roman" w:hAnsi="Times New Roman" w:cs="Times New Roman"/>
          <w:b/>
          <w:sz w:val="28"/>
          <w:szCs w:val="28"/>
        </w:rPr>
      </w:pP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b/>
          <w:sz w:val="28"/>
          <w:szCs w:val="28"/>
        </w:rPr>
        <w:t xml:space="preserve"> II.6. Obligaţia de a informa autoritatea sau instituţia publică cu privire la situaţia personală generatoare de acte juridice</w:t>
      </w:r>
      <w:r w:rsidRPr="00BB6CA3">
        <w:rPr>
          <w:rFonts w:ascii="Times New Roman" w:hAnsi="Times New Roman" w:cs="Times New Roman"/>
          <w:sz w:val="28"/>
          <w:szCs w:val="28"/>
        </w:rPr>
        <w:t xml:space="preserve"> 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w:t>
      </w:r>
    </w:p>
    <w:p w:rsidR="00BB6CA3" w:rsidRDefault="00BB6CA3" w:rsidP="00576F00">
      <w:pPr>
        <w:pStyle w:val="ListParagraph"/>
        <w:ind w:left="1530"/>
        <w:rPr>
          <w:rFonts w:ascii="Times New Roman" w:hAnsi="Times New Roman" w:cs="Times New Roman"/>
          <w:sz w:val="28"/>
          <w:szCs w:val="28"/>
        </w:rPr>
      </w:pP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b/>
          <w:sz w:val="28"/>
          <w:szCs w:val="28"/>
        </w:rPr>
        <w:t xml:space="preserve"> II.7. Interdicţii şi limitări în ceea ce priveşte implicarea în activitatea politică</w:t>
      </w:r>
      <w:r w:rsidRPr="00BB6CA3">
        <w:rPr>
          <w:rFonts w:ascii="Times New Roman" w:hAnsi="Times New Roman" w:cs="Times New Roman"/>
          <w:sz w:val="28"/>
          <w:szCs w:val="28"/>
        </w:rPr>
        <w:t xml:space="preserve"> </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(1) Funcţionarii publici pot fi membri ai partidelor politice legal constituite, cu respectarea interdicţiilor şi limitărilor prevăzute la art. 242 alin. (4) şi art. 420 din OUG nr. 57/2019 privind Codul Administrativ.</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 xml:space="preserve"> (2)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 </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 xml:space="preserve">(3) În exercitarea funcţiei publice, funcţionarilor publici le este interzis: </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 xml:space="preserve"> b) să furnizeze sprijin logistic candidaţilor la funcţii de demnitate publică; </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 xml:space="preserve">c) să afişeze, în cadrul autorităţilor sau instituţiilor publice, însemne ori obiecte inscripţionate cu sigla şi/sau denumirea partidelor politice, ale organizaţiilor cărora le este aplicabil acelaşi regim juridic ca şi </w:t>
      </w:r>
      <w:r w:rsidRPr="00BB6CA3">
        <w:rPr>
          <w:rFonts w:ascii="Times New Roman" w:hAnsi="Times New Roman" w:cs="Times New Roman"/>
          <w:sz w:val="28"/>
          <w:szCs w:val="28"/>
        </w:rPr>
        <w:lastRenderedPageBreak/>
        <w:t>partidelor politice, ale fundaţiilor sau asociaţiilor care funcţionează pe lângă partidele politice, ale candidaţilor acestora, precum şi ale candidaţilor independenţi;</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 xml:space="preserve"> d) să se servească de actele pe care le îndeplinesc în exercitarea atribuţiilor de serviciu pentru a-şi exprima sau manifesta convingerile politice;</w:t>
      </w:r>
    </w:p>
    <w:p w:rsidR="00BB6CA3" w:rsidRDefault="00BB6CA3" w:rsidP="00576F00">
      <w:pPr>
        <w:pStyle w:val="ListParagraph"/>
        <w:ind w:left="1530"/>
        <w:rPr>
          <w:rFonts w:ascii="Times New Roman" w:hAnsi="Times New Roman" w:cs="Times New Roman"/>
          <w:sz w:val="28"/>
          <w:szCs w:val="28"/>
        </w:rPr>
      </w:pPr>
      <w:r w:rsidRPr="00BB6CA3">
        <w:rPr>
          <w:rFonts w:ascii="Times New Roman" w:hAnsi="Times New Roman" w:cs="Times New Roman"/>
          <w:sz w:val="28"/>
          <w:szCs w:val="28"/>
        </w:rPr>
        <w:t xml:space="preserve"> e) să participe la reuniuni publice cu caracter politic pe durata timpului de lucru. </w:t>
      </w:r>
    </w:p>
    <w:p w:rsidR="00BB6CA3" w:rsidRDefault="00BB6CA3" w:rsidP="00576F00">
      <w:pPr>
        <w:pStyle w:val="ListParagraph"/>
        <w:ind w:left="1530"/>
        <w:rPr>
          <w:rFonts w:ascii="Times New Roman" w:hAnsi="Times New Roman" w:cs="Times New Roman"/>
          <w:b/>
          <w:sz w:val="28"/>
          <w:szCs w:val="28"/>
        </w:rPr>
      </w:pPr>
    </w:p>
    <w:p w:rsidR="00BB6CA3"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b/>
          <w:sz w:val="28"/>
          <w:szCs w:val="28"/>
        </w:rPr>
        <w:t>II.8. Îndeplinirea atribuţiilor</w:t>
      </w:r>
      <w:r w:rsidRPr="00C84FD9">
        <w:rPr>
          <w:rFonts w:ascii="Times New Roman" w:hAnsi="Times New Roman" w:cs="Times New Roman"/>
          <w:sz w:val="28"/>
          <w:szCs w:val="28"/>
        </w:rPr>
        <w:t xml:space="preserve"> </w:t>
      </w:r>
    </w:p>
    <w:p w:rsidR="00BB6CA3"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(1) Personalul din administrația publică răspunde, potrivit legii, de îndeplinirea atribuţiilor ce ii revin din funcţia publică detinuta, precum şi a atribuţiilor ce ii sunt delegate. </w:t>
      </w:r>
    </w:p>
    <w:p w:rsidR="00BB6CA3"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(2) Personalul din administrația publică are îndatorirea să îndeplinească dispoziţiile primite de la superiorii ierarhici. </w:t>
      </w:r>
    </w:p>
    <w:p w:rsidR="00BB6CA3"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(3) Personalul din administrația publică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rsidR="007B1457"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(4) În cazul în care se constată, în condiţiile legii, legalitatea dispoziţiei prevăzute la alin. (3), personalul din administrația publică răspunde în condiţiile legii.</w:t>
      </w:r>
    </w:p>
    <w:p w:rsidR="007B1457"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w:t>
      </w:r>
      <w:r w:rsidRPr="00C84FD9">
        <w:rPr>
          <w:rFonts w:ascii="Times New Roman" w:hAnsi="Times New Roman" w:cs="Times New Roman"/>
          <w:b/>
          <w:sz w:val="28"/>
          <w:szCs w:val="28"/>
        </w:rPr>
        <w:t>II.9. Limitele delegării de atribuţii</w:t>
      </w:r>
    </w:p>
    <w:p w:rsidR="001F592A"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(1) Delegarea de atribuţii corespunzătoare unei funcţii publice vacante se dispune motivat prin act administrativ de către persoana care are competenţa de numire în funcţia publică, pe o perioadă de maximum 6 luni într-un an calendaristic, în condiţiile prezentului cod.</w:t>
      </w:r>
    </w:p>
    <w:p w:rsidR="001F592A"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(2) Delegarea de atribuţii corespunzătoare unei funcţii ocupate al cărei titular se află în concediu în condiţiile legii sau este delegat în condiţiile art. 504, ori se află în deplasare în interesul 6/18 serviciului, se stabileşte prin fişa postului şi operează de drept, în condiţiile OUG nr. 57/2019 privind Codul Administrativ.</w:t>
      </w:r>
    </w:p>
    <w:p w:rsidR="00BB6CA3" w:rsidRPr="00C84FD9" w:rsidRDefault="00BB6CA3"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lastRenderedPageBreak/>
        <w:t xml:space="preserve"> (3) Delegarea de atribuţii corespunzătoare unei funcţii nu se poate face prin delegarea tuturor atribuţiilor corespunzătoare unei funcţii către acelaşi angajat. Personalul din administrația publică care preia atribuţiile delegate exercită pe perioada delegării de atribuţii şi atribuţiile funcţiei pe care o deţine, precum şi atribuţiile parţial preluate, cu excepţia situaţiei în care atribuţiile delegate presupun exercitarea controlului ierarhic asupra funcţiei deţinute</w:t>
      </w:r>
      <w:r w:rsidR="008E6C66" w:rsidRPr="00C84FD9">
        <w:rPr>
          <w:rFonts w:ascii="Times New Roman" w:hAnsi="Times New Roman" w:cs="Times New Roman"/>
          <w:sz w:val="28"/>
          <w:szCs w:val="28"/>
        </w:rPr>
        <w:t>.</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(4) În situaţia în care funcţia ale cărei atribuţii sunt delegate şi funcţia al cărei titular preia parţial atribuţiile delegate se află într-un raport ierarhic de subordonare, funcţionarul public care preia atribuţiile delegate semnează pentru funcţia publică ierarhic superioară. </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(5) Prin excepţie de la alin. (3), atribuţiile funcţiei publice de secretar general al unităţii/subdiviziunii administrativ-teritoriale pot fi delegate şi în totalitate, pentru perioada prevăzută la alin. (1), conducătorului compartimentului juridic din cadrul aparatului de specialitate al primarului, cu obligaţia delegării atribuţiilor proprii către alţi funcţionari publici. </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(6) În situaţia în care la nivelul unităţii administrativ-teritoriale postul conducătorului compartimentului juridic este vacant sau temporar vacant, atribuţiile funcţiei publice de secretar general al unităţii/subdiviziunii administrativ-teritoriale pot fi delegate şi în totalitate, pentru perioada prevăzută la alin. (1), unui alt funcţionar public, cu respectarea alin. (9). </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(7) Prin excepţie de la alin. (3) şi (9), în situaţia în care la nivelul aparatului de specialitate al primarului nu există un funcţionar public căruia să îi fie delegate atribuţiile funcţiei de secretar general al unităţii/subdiviziunii administrativ-teritoriale, în condiţiile alin. (5) sau (6), acestea sunt delegate unui alt funcţionar public, în următoarea ordine:</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a) unui funcţionar public cu studii superioare de licenţă absolvită cu diplomă, în specialitate juridică sau administrativă; </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b) unui funcţionar public cu studii superioare de licenţă.</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(8) Delegarea de atribuţii se face numai cu informarea prealabilă a personalului din administrația publică căruia i se deleagă atribuţiile. (9) Persoana care preia atribuţiile delegate trebuie să îndeplinească </w:t>
      </w:r>
      <w:r w:rsidRPr="00C84FD9">
        <w:rPr>
          <w:rFonts w:ascii="Times New Roman" w:hAnsi="Times New Roman" w:cs="Times New Roman"/>
          <w:sz w:val="28"/>
          <w:szCs w:val="28"/>
        </w:rPr>
        <w:lastRenderedPageBreak/>
        <w:t xml:space="preserve">condiţiile de studii şi de vechime necesare pentru ocuparea funcţiei ale cărei atribuţii îi sunt delegate. </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(10) Nu pot fi delegate atribuţii funcţionarilor publici debutanţi sau funcţionarilor publici care exercită funcţia publică în temeiul unui raport de serviciu cu timp parţial.</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(11) Funcţionarii publici pot îndeplini unele atribuţii corespunzătoare unei funcţii de demnitate publică, ale unei funcţii de autoritate publică sau ale unei alte funcţii publice, numai în condiţiile expres prevăzute de lege.</w:t>
      </w:r>
    </w:p>
    <w:p w:rsidR="00C84FD9"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sz w:val="28"/>
          <w:szCs w:val="28"/>
        </w:rPr>
        <w:t xml:space="preserve"> (12) 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 (1) şi (8) - (10).</w:t>
      </w:r>
    </w:p>
    <w:p w:rsidR="00A10705" w:rsidRDefault="00C84FD9" w:rsidP="00576F00">
      <w:pPr>
        <w:pStyle w:val="ListParagraph"/>
        <w:ind w:left="1530"/>
        <w:rPr>
          <w:rFonts w:ascii="Times New Roman" w:hAnsi="Times New Roman" w:cs="Times New Roman"/>
          <w:sz w:val="28"/>
          <w:szCs w:val="28"/>
        </w:rPr>
      </w:pPr>
      <w:r w:rsidRPr="00C84FD9">
        <w:rPr>
          <w:rFonts w:ascii="Times New Roman" w:hAnsi="Times New Roman" w:cs="Times New Roman"/>
          <w:b/>
          <w:sz w:val="28"/>
          <w:szCs w:val="28"/>
        </w:rPr>
        <w:t xml:space="preserve"> II.10. Păstrarea secretului de stat, secretului de serviciu şi confidenţialitatea</w:t>
      </w:r>
      <w:r w:rsidRPr="00C84FD9">
        <w:rPr>
          <w:rFonts w:ascii="Times New Roman" w:hAnsi="Times New Roman" w:cs="Times New Roman"/>
          <w:sz w:val="28"/>
          <w:szCs w:val="28"/>
        </w:rPr>
        <w:t xml:space="preserve"> Personalul din administrația publică are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r w:rsidR="00A10705">
        <w:rPr>
          <w:rFonts w:ascii="Times New Roman" w:hAnsi="Times New Roman" w:cs="Times New Roman"/>
          <w:sz w:val="28"/>
          <w:szCs w:val="28"/>
        </w:rPr>
        <w:t>.</w:t>
      </w:r>
    </w:p>
    <w:p w:rsidR="00A10705" w:rsidRDefault="00C84FD9" w:rsidP="00576F00">
      <w:pPr>
        <w:pStyle w:val="ListParagraph"/>
        <w:ind w:left="1530"/>
        <w:rPr>
          <w:rFonts w:ascii="Times New Roman" w:hAnsi="Times New Roman" w:cs="Times New Roman"/>
          <w:sz w:val="28"/>
          <w:szCs w:val="28"/>
        </w:rPr>
      </w:pPr>
      <w:r w:rsidRPr="00A10705">
        <w:rPr>
          <w:rFonts w:ascii="Times New Roman" w:hAnsi="Times New Roman" w:cs="Times New Roman"/>
          <w:b/>
          <w:sz w:val="28"/>
          <w:szCs w:val="28"/>
        </w:rPr>
        <w:t>II.11. Interdicţia privind acceptarea darurilor sau a altor avantaje</w:t>
      </w:r>
      <w:r w:rsidRPr="00C84FD9">
        <w:rPr>
          <w:rFonts w:ascii="Times New Roman" w:hAnsi="Times New Roman" w:cs="Times New Roman"/>
          <w:sz w:val="28"/>
          <w:szCs w:val="28"/>
        </w:rPr>
        <w:t xml:space="preserve"> </w:t>
      </w:r>
    </w:p>
    <w:p w:rsidR="00A10705" w:rsidRPr="00AE4255" w:rsidRDefault="00C84FD9"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(1) Personalului din administrația publică îi este interzis să solicite sau să accepte, direct sau indirect, pentru ei sau pentru alţii, în considerarea funcţiei lor publice, daruri sau alte avantaje. </w:t>
      </w:r>
    </w:p>
    <w:p w:rsidR="008E6C66" w:rsidRPr="00AE4255" w:rsidRDefault="00C84FD9"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(2) Sunt exceptate de la prevederile alin. (1) bunurile pe care funcţionarii publici le-au primit cu titlu gratuit în cadrul unor activităţi de protocol în exercitarea mandatului sau a funcţiei publice deţinute, care se supun prevederilor legale specifice.</w:t>
      </w:r>
      <w:r w:rsidR="00D052D2" w:rsidRPr="00AE4255">
        <w:rPr>
          <w:rFonts w:ascii="Times New Roman" w:hAnsi="Times New Roman" w:cs="Times New Roman"/>
          <w:sz w:val="28"/>
          <w:szCs w:val="28"/>
        </w:rPr>
        <w:t>.</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II.12. Utilizarea responsabilă a resurselor publice </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(1) Personalul din administrația publică are obligaţia să asigure ocrotirea proprietăţii publice şi private a statului şi a unităţilor administrativ-teritoriale, să evite producerea oricărui prejudiciu, acţionând în orice situaţie ca un bun proprietar.</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lastRenderedPageBreak/>
        <w:t xml:space="preserve"> (2) Personalul din administrația publică are obligaţia să folosească timpul de lucru, precum şi bunurile aparţinând autorităţii sau instituţiei publice numai pentru desfăşurarea activităţilor aferente funcţiei publice deţinute.</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(3) Personalul din administrația publică trebuie să propună şi să asigure, potrivit atribuţiilor care le revin, folosirea utilă şi eficientă a banilor publici, în conformitate cu prevederile legale.</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(4) Personalului din administrația publică îi este interzis să folosească timpul de lucru ori logistica autorităţii sau a instituţiei publice pentru realizarea de activitati in interes personal. </w:t>
      </w:r>
    </w:p>
    <w:p w:rsidR="00486895" w:rsidRDefault="00AE4255" w:rsidP="00576F00">
      <w:pPr>
        <w:pStyle w:val="ListParagraph"/>
        <w:ind w:left="1530"/>
        <w:rPr>
          <w:rFonts w:ascii="Times New Roman" w:hAnsi="Times New Roman" w:cs="Times New Roman"/>
          <w:b/>
          <w:sz w:val="28"/>
          <w:szCs w:val="28"/>
        </w:rPr>
      </w:pPr>
      <w:r w:rsidRPr="00486895">
        <w:rPr>
          <w:rFonts w:ascii="Times New Roman" w:hAnsi="Times New Roman" w:cs="Times New Roman"/>
          <w:b/>
          <w:sz w:val="28"/>
          <w:szCs w:val="28"/>
        </w:rPr>
        <w:t xml:space="preserve">II.13. Subordonarea ierarhică </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Personalul din administrația publică are obligaţia de a rezolva, în termenele stabilite de către superiorii ierarhici, lucrările şi sarcinile repartizate.</w:t>
      </w:r>
    </w:p>
    <w:p w:rsidR="00486895" w:rsidRDefault="00AE4255" w:rsidP="00576F00">
      <w:pPr>
        <w:pStyle w:val="ListParagraph"/>
        <w:ind w:left="1530"/>
        <w:rPr>
          <w:rFonts w:ascii="Times New Roman" w:hAnsi="Times New Roman" w:cs="Times New Roman"/>
          <w:sz w:val="28"/>
          <w:szCs w:val="28"/>
        </w:rPr>
      </w:pPr>
      <w:r w:rsidRPr="00486895">
        <w:rPr>
          <w:rFonts w:ascii="Times New Roman" w:hAnsi="Times New Roman" w:cs="Times New Roman"/>
          <w:b/>
          <w:sz w:val="28"/>
          <w:szCs w:val="28"/>
        </w:rPr>
        <w:t xml:space="preserve"> II.14. Folosirea imaginii proprii</w:t>
      </w:r>
      <w:r w:rsidRPr="00AE4255">
        <w:rPr>
          <w:rFonts w:ascii="Times New Roman" w:hAnsi="Times New Roman" w:cs="Times New Roman"/>
          <w:sz w:val="28"/>
          <w:szCs w:val="28"/>
        </w:rPr>
        <w:t xml:space="preserve"> Personalului din administrația publică îi este interzis să permită utilizarea funcţiei publice în acţiuni publicitare pentru promovarea unei activităţi comerciale, precum şi în scopuri electorale. </w:t>
      </w:r>
    </w:p>
    <w:p w:rsidR="00486895" w:rsidRDefault="00AE4255" w:rsidP="00576F00">
      <w:pPr>
        <w:pStyle w:val="ListParagraph"/>
        <w:ind w:left="1530"/>
        <w:rPr>
          <w:rFonts w:ascii="Times New Roman" w:hAnsi="Times New Roman" w:cs="Times New Roman"/>
          <w:sz w:val="28"/>
          <w:szCs w:val="28"/>
        </w:rPr>
      </w:pPr>
      <w:r w:rsidRPr="00486895">
        <w:rPr>
          <w:rFonts w:ascii="Times New Roman" w:hAnsi="Times New Roman" w:cs="Times New Roman"/>
          <w:b/>
          <w:sz w:val="28"/>
          <w:szCs w:val="28"/>
        </w:rPr>
        <w:t>II.15. Limitarea participării la achiziţii, concesionări sau închirieri</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(1) Un funcţionar public nu poate achiziţiona un bun aflat în proprietatea privată a statului sau a unităţilor administrativ-teritoriale, supus vânzării în condiţiile legii, în următoarele situaţii:</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a) când a luat cunoştinţă, în cursul sau ca urmare a îndeplinirii atribuţiilor de serviciu, despre valoarea ori calitatea bunurilor care urmează să fie vândute;</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b) când a participat, în exercitarea atribuţiilor de serviciu, la organizarea vânzării bunului respectiv;</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c) când poate influenţa operaţiunile de vânzare sau când a obţinut informaţii la care persoanele interesate de cumpărarea bunului nu au avut acces.</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(2) Dispoziţiile alin. (1) se aplică în mod corespunzător şi în cazul concesionării sau închirierii unui bun aflat în proprietatea publică ori privată a statului sau a unităţilor administrativ</w:t>
      </w:r>
      <w:r w:rsidRPr="00AE4255">
        <w:rPr>
          <w:rFonts w:ascii="Times New Roman" w:hAnsi="Times New Roman" w:cs="Times New Roman"/>
          <w:sz w:val="28"/>
          <w:szCs w:val="28"/>
        </w:rPr>
        <w:t>teritoriale.</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lastRenderedPageBreak/>
        <w:t xml:space="preserve"> (3)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w:t>
      </w:r>
      <w:r w:rsidRPr="00486895">
        <w:rPr>
          <w:rFonts w:ascii="Times New Roman" w:hAnsi="Times New Roman" w:cs="Times New Roman"/>
          <w:b/>
          <w:sz w:val="28"/>
          <w:szCs w:val="28"/>
        </w:rPr>
        <w:t>II.16. Respectarea regimului juridic al conflictului de interese şi al incompatibilităţilor</w:t>
      </w:r>
      <w:r w:rsidRPr="00AE4255">
        <w:rPr>
          <w:rFonts w:ascii="Times New Roman" w:hAnsi="Times New Roman" w:cs="Times New Roman"/>
          <w:sz w:val="28"/>
          <w:szCs w:val="28"/>
        </w:rPr>
        <w:t xml:space="preserve"> </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(1) Funcţionarii publici au obligaţia să respecte întocmai regimul juridic al conflictului de interese şi al incompatibilităţilor, precum şi normele de conduită.</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(2) În aplicarea prevederilor alin. (1), funcţionarii publici trebuie să exercite un rol activ, având obligaţia de a evalua situaţiile care pot genera o situaţie de incompatibilitate sau un conflict de interese şi de a acţiona pentru prevenirea apariţiei sau soluţionarea legală a acestora.</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(3) În situaţia intervenirii unei incompatibilităţi sau a unui conflict de interese, funcţionarii publici au obligaţia de a acţiona conform prevederilor legale pentru încetarea incompatibilităţii sau a conflictului de interese, în termen legal.</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(4) La numirea într-o funcţie publică, la încetarea raportului de serviciu, precum şi în alte situaţii prevăzute de lege, funcţionarii publici sunt obligaţi să prezinte, în condiţiile Legii nr. 176/2010, cu modificările şi completările ulterioare, declaraţia de avere şi declaraţia de interese. Declaraţia de avere şi declaraţia de interese se actualizează anual, potrivit legii.</w:t>
      </w:r>
    </w:p>
    <w:p w:rsidR="00486895"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(5) Persoanele din cadrul aparatului de specilaitatea al primarului vor acţiona în orice moment astfel încît să servească drept exemplu pentru alţi funcţionari publici şi pentru alte persoane fizice şi vor accepta: </w:t>
      </w:r>
    </w:p>
    <w:p w:rsidR="00D052D2" w:rsidRDefault="00AE4255" w:rsidP="00576F00">
      <w:pPr>
        <w:pStyle w:val="ListParagraph"/>
        <w:ind w:left="1530"/>
        <w:rPr>
          <w:rFonts w:ascii="Times New Roman" w:hAnsi="Times New Roman" w:cs="Times New Roman"/>
          <w:sz w:val="28"/>
          <w:szCs w:val="28"/>
        </w:rPr>
      </w:pPr>
      <w:r w:rsidRPr="00AE4255">
        <w:rPr>
          <w:rFonts w:ascii="Times New Roman" w:hAnsi="Times New Roman" w:cs="Times New Roman"/>
          <w:sz w:val="28"/>
          <w:szCs w:val="28"/>
        </w:rPr>
        <w:t xml:space="preserve"> a) responsabilitatea pentru modul în care îşi desfăşoară activitatea în calitate de persoană privată la numirea în funcţia publică şi în timpul exercitării funcţiei publice</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b) responsabilitatea pentru evitarea, identificarea, declararea şi soluţionarea conflictelor de interese în beneficiul interesului public. (6) Persoanele din cadrul aparatului de spacialitate al Primarului sunt </w:t>
      </w:r>
      <w:r w:rsidRPr="000D5384">
        <w:rPr>
          <w:rFonts w:ascii="Times New Roman" w:hAnsi="Times New Roman" w:cs="Times New Roman"/>
          <w:sz w:val="28"/>
          <w:szCs w:val="28"/>
        </w:rPr>
        <w:lastRenderedPageBreak/>
        <w:t>obligate să comunice conducătorului organizaţiei publice în care activează despre toate ofertele de muncă dacă această muncă poate genera conflict de interese.</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(7) Persoanele din cadrul aparatului de specialitate al Primarului nu pot să obţină beneficii neprevăzute de lege sau de contractul individual de muncă datorită funcţiei deţinute anterior, inclusiv datorită informaţiilor de serviciu obţinute în exercitarea funcţiei respective, în special atunci cand sunt în căutarea unui loc de muncă sau a altei funcţii după ce nu mai deţin funcţia publică.</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(8) Persoanele din cadrul aparatului de specialitate al Primarului care au încetat să-şi îndeplinească obligaţiile în serviciul public, iar pe parcursul ultimului an de muncă aveau atribuţii directe de supraveghere sau control al unor întreprinderi, nu sunt în drept să se angajeze, timp de un an, în structurile de administrare, de revizie sau de control ale acestor întreprinderi.</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(9) Funcţionarii publici si contractuali vor informa imediat, dar nu mai târziu de 3 zile de la data constatării, în scris, şeful ierarhic sau organul ierarhic superior despre: </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a) interesul, al său ori al persoanelor apropiate, legat de decizia pe care trebuie să o ia personal sau la luarea căreia trebuie să participe, ori de acţiunea pe care trebuie să o întreprindă în îndeplinirea atribuţiilor sale de serviciu;</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b) calitatea, a sa ori a persoanelor apropiate, de fondator, acţionar, asociat, membru al consiliului de administraţie, membru al Comisiei de control sau de revizie a unei persoane juridice (comerciale sau necomerciale), dacă această persoană juridică a primit de la organizaţia publică în care activează bunuri, inclusiv mijloace băneşti, credite garantate de stat ori de autoritatea administraţiei publice locale sau o comandă de achiziţie </w:t>
      </w:r>
      <w:r>
        <w:rPr>
          <w:rFonts w:ascii="Times New Roman" w:hAnsi="Times New Roman" w:cs="Times New Roman"/>
          <w:sz w:val="28"/>
          <w:szCs w:val="28"/>
        </w:rPr>
        <w:t>public</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(10) Conducătorul instituţiei publice este obligat să nu admită, cu bună ştiinţă, ca persoanele care activează în instituţia pe care o conduce să-şi îndeplinească atribuţiile de serviciu fiind în situaţii de conflict de interese sau incompatibilitate.</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lastRenderedPageBreak/>
        <w:t xml:space="preserve"> (11) Conducătorul instituţiei publice este obligat să informeze Consilierul de Etică despre depistarea unui conflict de interese sau a unei situaţii de incompatibilitate. </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(12) Soluţionarea conflictului de interese sau a unei situaţii de incompatibilitate se efectuează prin examinarea situaţiei, prin determinarea şi aplicarea soluţiei adecvate pentru soluţionarea pozitivă a conflictului de interese sau a situaţiei de incompatibilitate. (13) Tratarea şi soluţionarea conflictului de interese se efectuează de către persoana responsabila din aparatul de specialitate al Primarului şi de către conducătorul institutiei publice.</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(14) Decizia privind soluţionarea conflictului de interese se ia de către conducătorul instituţiei publice.</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(15) Opţiuni pentru soluţionarea pozitivă a conflictului de interese sunt:</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a) renunţarea sau lichidarea interesului personal de către persoana vizata;</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b) recuzarea (interzicerea) implicării persoanei afectate de un conflict de interese în procesul de luare a deciziilor cu păstrarea funcţiei acesteia, în cazul în care conflictul prezintă o probabilitate redusă de a se repeta;</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c) restricţionarea accesului persoanei afectate de un conflict de interese la anumite informaţii; </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d) transferul persoanei într-o funcţie neconflictuală;</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e) redistribuirea sarcinilor şi responsabilităţilor persoanei atunci cînd se consideră că un anumit conflict de interese va continua să existe, situaţie în care recuzarea nu mai este indicată; </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f) demisia persoanei din funcţia conflictuală deţinută în calitate de persoană privată.</w:t>
      </w:r>
    </w:p>
    <w:p w:rsidR="000D5384" w:rsidRDefault="000D5384" w:rsidP="00576F00">
      <w:pPr>
        <w:pStyle w:val="ListParagraph"/>
        <w:ind w:left="1530"/>
        <w:rPr>
          <w:rFonts w:ascii="Times New Roman" w:hAnsi="Times New Roman" w:cs="Times New Roman"/>
          <w:sz w:val="28"/>
          <w:szCs w:val="28"/>
        </w:rPr>
      </w:pPr>
      <w:r w:rsidRPr="000D5384">
        <w:rPr>
          <w:rFonts w:ascii="Times New Roman" w:hAnsi="Times New Roman" w:cs="Times New Roman"/>
          <w:sz w:val="28"/>
          <w:szCs w:val="28"/>
        </w:rPr>
        <w:t xml:space="preserve"> (16) La identificarea celei mai bune soluţii pentru rezolvarea sau abordarea unei situaţii de conflict, conducătorii vor lua în considerare interesele organizaţiei publice, interesul publicului şi</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interesele legitime ale salariaţilor, precum şi alţi factori, inclusiv, în cazuri concrete, nivelul şi tipul funcţiei deţinute de persoana în cauză, natura conflictului.</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lastRenderedPageBreak/>
        <w:t xml:space="preserve"> (17) Recuzarea presupune cedarea către un terţ a responsabilităţii luării deciziei sau abţinerea de la vot, cu informarea tuturor părţilor afectate de decizia respectivă cu privire la măsurile luate pentru a proteja corectitudinea procesului de luare a deciziilor.</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(18) Restricţiile stabilite persoanei afectate de un conflict de interese presupun interzicerea de a participa la examinarea propunerilor şi planurilor afectate sau de a primi documente semnificative sau alte informaţii care au legătură cu interesul său personal.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(19) Persoana vizată este obligată să se conformeze oricărei decizii finale care îi cere să se retragă din situaţia de conflict de interese în care ea se află sau să renunţe la avantajul ce stă la originea conflictului.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(20) Funcționarilor publici li se aplică regimul incompatibilităților în exercitarea funcțiilor publice stabilit prin legislația specială privind unele măsuri pentru asigurarea transparenței în exercitarea demnităților publice și a funcțiilor publice.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(21) Calitatea de funcționar public este incompatibilă cu exercitarea oricărei alte funcții publice sau calități decât cea în care a fost numit, precum și cu funcțiile de demnitate publică.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(22) Funcționarii publici nu pot deține alte funcții și nu pot desfășura alte activități, remunerate sau neremunerate, după cum urmează: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a) în cadrul autorităților sau instituțiilor publice;</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b) în cadrul cabinetului demnitarului, cu excepția cazului în care funcționarul public este suspendat din funcția publică, în condițiile legii, pe durata numirii sale;</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c) în cadrul regiilor autonome, societăților comerciale ori în alte unități cu scop lucrativ din sectorul public;</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d) în calitate de membru al unui grup de interes economic</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(23) Nu au dreptul să fie implicați în procesul de verificare/evaluare/aprobare a cererilor de finanțare sau a programelor în cadrul unei proceduri de selecție următoarele persoane:</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a) cele care dețin părți sociale, părți de interes, acțiuni din capitalul subscris al unuia dintre solicitanți sau care fac parte din consiliul de </w:t>
      </w:r>
      <w:r w:rsidRPr="00AE603F">
        <w:rPr>
          <w:rFonts w:ascii="Times New Roman" w:hAnsi="Times New Roman" w:cs="Times New Roman"/>
          <w:sz w:val="28"/>
          <w:szCs w:val="28"/>
        </w:rPr>
        <w:lastRenderedPageBreak/>
        <w:t>administrație/organul de conducere ori de supervizare a unuia dintre solicitanți</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b) soț/soție, rudă sau afin până la gradul al doilea inclusiv cu persoane care dețin părți sociale, părți de interes, acțiuni din capitalul subscris al unuia dintre solicitanți ori care fac parte din consiliul de administrație/organul de conducere sau de supervizare a unuia dintre solicitanți;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c) cele despre care se constată că pot avea un interes de natură să le afecteze imparțialitatea pe parcursul procesului de verificare/evaluare/aprobare a cererilor de finanțare.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(24) Dacă s-a ivit un motiv legal de incompatibilitate, funcționarul public trebuie să acționeze pentru încetarea acestuia într-un termen de 15 zile calendaristice de la data intervenirii cazului de incompatibilitate, conform art. 520 litera b din OUG nr.57/2019 privind Codul Administrativ, cu modificările și completările ulterioare</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(25) În situația în care funcționarul public nu acționează în termen de 15 zile în vederea înlăturării stării de incompatibilitate, angajatorul sesizează comisia de disciplină, care are în competență conform art.494, lit. c din OUG nr.57/2019 privind Codul administrativ sesizarea autorității responsabile de asigurarea integrității în exercitarea demnităților și funcțiilor publice și prevenirea corupției instituționale pentru abaterea disciplinară referitoare la incompatibilități prevăzută la art. 492 alin. (2) lit. l) din OUG nr.57/2019 privind Codul administrativ, în vederea verificării și soluționării.</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(26) Nu sunt permise raporturile ierarhice directe în cazul în care funcționarii publici respectivi sunt soți sau rude de gradul I.</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(27) Prevederile alin. (26) se aplică și în cazul în care șeful ierarhic direct are calitatea de demnitar.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(28) Persoanele care se afla în una dintre situațiile prevăzute la alin. (26) sau (27) vor opta, în termen de 60 de zile, pentru încetarea raporturilor ierarhice directe sau renunțarea la calitatea de demnitar.  (29) Orice persoană poate sesiza existenta situațiilor prevăzute la alin. (26) sau (27).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lastRenderedPageBreak/>
        <w:t xml:space="preserve">(30) Situațiile prevăzute la alin. (26) și neîndeplinirea obligației prevăzute la alin. (28) se constată de către șeful ierarhic superior al funcționarilor publici respectivi, care dispune încetarea raporturilor ierarhice directe dintre funcționarii publici soți sau rude de gradul I. (31) Situațiile prevăzute la alin. (27) și neîndeplinirea obligației prevăzute la alin. (28) se constată, după caz, de către primul-ministru, ministru sau prefect, care dispune încetarea raporturilor ierarhice directe dintre demnitar și funcționarul public soț sau rudă de gradul I. </w:t>
      </w:r>
      <w:r w:rsidRPr="00AE603F">
        <w:rPr>
          <w:rFonts w:ascii="Times New Roman" w:hAnsi="Times New Roman" w:cs="Times New Roman"/>
          <w:b/>
          <w:sz w:val="28"/>
          <w:szCs w:val="28"/>
        </w:rPr>
        <w:t>II. 17. Interdicții după încheierea angajării în cadrul instituțiilor publice (Pantouflage</w:t>
      </w:r>
      <w:r w:rsidRPr="00AE603F">
        <w:rPr>
          <w:rFonts w:ascii="Times New Roman" w:hAnsi="Times New Roman" w:cs="Times New Roman"/>
          <w:sz w:val="28"/>
          <w:szCs w:val="28"/>
        </w:rPr>
        <w:t xml:space="preserve">)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(1) Prevederile privind interdicțiile post-angajare (pantouflage-ul) se aplică următoarelor categorii de salariaţi din cadrul aparatului de specialitate al primarului pentru:</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a) funcţionarii publici care, în exercitarea funcţiei publice, au desfăşurat activităţi de monitorizare şi control cu privire la societăţi comerciale sau alte unităţi cu scop lucrativ de natura celor prevăzute la alin. (2) lit. c) din Lege nr. 161/2003 (în cadrul regiilor autonome, societăţilor comerciale ori în alte unităţi cu scop lucrativ din sectorul public), nu pot să-şi desfăşoare activitatea şi nu pot acorda consultanţă de specialitate la aceste societăţi timp de 3 ani după încetarea raportului de serviciu public. (Lege nr. 161/2003 privind unele măsuri pentru asigurarea transparenţei în exercitarea demnităţilor publice, a funcţiilor publice şi în mediul de afaceri, prevenirea şi sancţionarea corupţiei art. 94, alin. 3 coroborat cu art. 94, alin. 2, lit. c.);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b) funcţionarii publici/personalul contractual care cad sub incidenţa prevederilor O.U.G. nr. 66/2011 privind prevenirea, constatarea şi sancţionarea neregulilor apărute în obţinerea şi utilizarea fondurilor europene şi/sau a fondurilor publice naţionale aferente acestora, art. 13 respectiv:</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(2) Beneficiarii persoane fizice/juridice de drept privat nu au dreptul de a angaja persoane fizice sau juridice care au fost implicate în procesul de verificare/evaluare a cererilor de finanţare în cadrul procedurii de selecţie pe parcursul unei perioade de cel puţin 12 luni de la semnarea contractului de finanţare.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lastRenderedPageBreak/>
        <w:t>(3) Autorităţile cu competenţe în gestionarea fondurilor europene au obligaţia să solicite instanţei anularea contractului de finanţare care a fost încheiat, în cazul încălcării prevederilor alin. (2). (4) La data încheierii angajării, anual, timp de 5 ani de la data încheierii angajării, fostul salariat al instituţiei are obligaţia depunerii declaraţiei de pantouflage la instituţia cu care şi-a încheiat raporturile de serviciu/muncă, conform prevederilor art. 11 din Legea nr. 78/2000 pentru prevenirea, descoperirea şi sancţionarea faptelor de corupţie, cu modificările şi completările ulterioare.</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(5) Fapta persoanei care, având sarcina de a supraveghea, a controla, a reorganiza sau a lichida un operator economic privat, îndeplinește pentru acesta vreo însărcinare, intermediază ori înlesnește efectuarea unor operațiuni comerciale sau financiare ori participă cu capital la un asemenea operator economic, dacă fapta este de natură a-i aduce direct sau indirect un folos necuvenit, constituie infracțiune și se pedepsește cu închisoare de la un an la 5 ani și interzicerea unor drepturi</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(6) Dacă fapta prevăzută la alin. (31) a fost săvârșită într-un interval de 5 ani de la încetarea însărcinării, pedeapsa este închisoare de la 6 luni la 3 ani sau amendă. </w:t>
      </w:r>
    </w:p>
    <w:p w:rsidR="00865A0D" w:rsidRDefault="00AE603F" w:rsidP="00576F00">
      <w:pPr>
        <w:pStyle w:val="ListParagraph"/>
        <w:ind w:left="1530"/>
        <w:rPr>
          <w:rFonts w:ascii="Times New Roman" w:hAnsi="Times New Roman" w:cs="Times New Roman"/>
          <w:sz w:val="28"/>
          <w:szCs w:val="28"/>
        </w:rPr>
      </w:pPr>
      <w:r w:rsidRPr="00865A0D">
        <w:rPr>
          <w:rFonts w:ascii="Times New Roman" w:hAnsi="Times New Roman" w:cs="Times New Roman"/>
          <w:b/>
          <w:sz w:val="28"/>
          <w:szCs w:val="28"/>
        </w:rPr>
        <w:t>II.18. Activitatea publică</w:t>
      </w:r>
      <w:r w:rsidRPr="00AE603F">
        <w:rPr>
          <w:rFonts w:ascii="Times New Roman" w:hAnsi="Times New Roman" w:cs="Times New Roman"/>
          <w:sz w:val="28"/>
          <w:szCs w:val="28"/>
        </w:rPr>
        <w:t xml:space="preserve"> </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(1) Comunicarea oficială a informaţiilor şi datelor privind activitatea Primăriei, precum şi relaţiile cu mijloacele de informare în masă se asigură de către personalul din administrația publică desemnat în acest sens de primar, în condiţiile legii.</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(2) Personalul din administrația publică desemnat să participe la activităţi sau dezbateri publice, în calitate oficială, trebuie să respecte limitele mandatului de reprezentare încredinţat de conducătorul autorităţii ori instituţiei publice în care îşi desfăşoară activitatea.</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(3) În cazul în care nu este desemnat în acest sens, personalul poate participa la activităţi sau dezbateri publice, având obligaţia de a face cunoscut faptul că opinia exprimată nu reprezintă  punctul de vedere oficial al autorităţii ori instituţiei publice în cadrul căreia îşi desfăşoară activitatea.</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lastRenderedPageBreak/>
        <w:t xml:space="preserve"> (4) Personalul din administrația publică poate participa la elaborarea de publicaţii, elaborarea şi publicarea de articole de specialitate şi lucrări literare ori ştiinţifice, în condiţiile legii.</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(5) Personalul din administrația publică poate participa la emisiuni audiovizuale, cu excepţia celor cu caracter politic ori a celor care ar putea afecta prestigiul funcţiei publice.</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(6) În cazurile prevăzute la alin. (4) şi (5), personalul din administrația publică nu poate utiliza informaţii şi date la care a avut acces în exercitarea funcţiei publice, dacă acestea nu au caracter public. Prevederile alin. (3) se aplică în mod corespunzător.</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 (7) În exercitarea dreptului la replică şi la rectificare, a dreptului la demnitate, a dreptului la imagine, precum şi a dreptului la viaţă intimă, familială şi privată, personalul din administrația publică îşi poate exprima public opinia personală în cazul în care prin articole de presă sau în emisiuni audiovizuale s-au făcut afirmaţii defăimătoare la adresa lor sau a familiei lor. Prevederile alin. (3) se aplică în mod corespunzător. </w:t>
      </w:r>
    </w:p>
    <w:p w:rsidR="00865A0D"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 xml:space="preserve">(8) Personalul din </w:t>
      </w:r>
      <w:r w:rsidR="00865A0D">
        <w:rPr>
          <w:rFonts w:ascii="Times New Roman" w:hAnsi="Times New Roman" w:cs="Times New Roman"/>
          <w:sz w:val="28"/>
          <w:szCs w:val="28"/>
        </w:rPr>
        <w:t xml:space="preserve"> </w:t>
      </w:r>
      <w:r w:rsidRPr="00AE603F">
        <w:rPr>
          <w:rFonts w:ascii="Times New Roman" w:hAnsi="Times New Roman" w:cs="Times New Roman"/>
          <w:sz w:val="28"/>
          <w:szCs w:val="28"/>
        </w:rPr>
        <w:t xml:space="preserve">administrația publică îşi asumă responsabilitatea pentru apariţia publică şi pentru conţinutul informaţiilor prezentate, care trebuie să fie în acord cu principiile şi normele de conduită prevăzute de prezentul cod. </w:t>
      </w:r>
    </w:p>
    <w:p w:rsidR="00AE603F" w:rsidRDefault="00AE603F" w:rsidP="00576F00">
      <w:pPr>
        <w:pStyle w:val="ListParagraph"/>
        <w:ind w:left="1530"/>
        <w:rPr>
          <w:rFonts w:ascii="Times New Roman" w:hAnsi="Times New Roman" w:cs="Times New Roman"/>
          <w:sz w:val="28"/>
          <w:szCs w:val="28"/>
        </w:rPr>
      </w:pPr>
      <w:r w:rsidRPr="00AE603F">
        <w:rPr>
          <w:rFonts w:ascii="Times New Roman" w:hAnsi="Times New Roman" w:cs="Times New Roman"/>
          <w:sz w:val="28"/>
          <w:szCs w:val="28"/>
        </w:rPr>
        <w:t>(9) Prevederile alin. (1) - (8) se aplică indiferent de modalitatea şi de mediul de comunicare.</w:t>
      </w:r>
    </w:p>
    <w:p w:rsidR="00D95DD8" w:rsidRPr="00D95DD8" w:rsidRDefault="00D95DD8" w:rsidP="00576F00">
      <w:pPr>
        <w:pStyle w:val="ListParagraph"/>
        <w:ind w:left="1530"/>
        <w:rPr>
          <w:rFonts w:ascii="Times New Roman" w:hAnsi="Times New Roman" w:cs="Times New Roman"/>
          <w:b/>
          <w:sz w:val="28"/>
          <w:szCs w:val="28"/>
        </w:rPr>
      </w:pPr>
    </w:p>
    <w:p w:rsidR="00D95DD8" w:rsidRDefault="00D95DD8" w:rsidP="00576F00">
      <w:pPr>
        <w:pStyle w:val="ListParagraph"/>
        <w:ind w:left="1530"/>
        <w:rPr>
          <w:rFonts w:ascii="Times New Roman" w:hAnsi="Times New Roman" w:cs="Times New Roman"/>
          <w:b/>
          <w:sz w:val="28"/>
          <w:szCs w:val="28"/>
        </w:rPr>
      </w:pPr>
      <w:r w:rsidRPr="00D95DD8">
        <w:rPr>
          <w:rFonts w:ascii="Times New Roman" w:hAnsi="Times New Roman" w:cs="Times New Roman"/>
          <w:b/>
          <w:sz w:val="28"/>
          <w:szCs w:val="28"/>
        </w:rPr>
        <w:t>II.19. Conduita în relaţiile cu cetăţenii</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b/>
          <w:sz w:val="28"/>
          <w:szCs w:val="28"/>
        </w:rPr>
        <w:t xml:space="preserve"> </w:t>
      </w:r>
      <w:r w:rsidRPr="00D95DD8">
        <w:rPr>
          <w:rFonts w:ascii="Times New Roman" w:hAnsi="Times New Roman" w:cs="Times New Roman"/>
          <w:sz w:val="28"/>
          <w:szCs w:val="28"/>
        </w:rPr>
        <w:t xml:space="preserve">(1) În relaţiile cu persoanele fizice şi cu reprezentanţii persoanelor juridice care se adresează autorităţii sau instituţiei publice, personalul din administrația publică este obligat să aibă un comportament bazat pe respect, bună-credinţă, corectitudine, integritate morală şi profesională. </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t xml:space="preserve">(2) Personalul din administrația publică are obligaţia de a nu aduce atingere onoarei, reputaţiei, demnităţii, integrităţii fizice şi morale a persoanelor cu care intră în legătură în exercitarea funcţiei publice, prin: </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t>a) întrebuinţarea unor expresii jignitoare;</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lastRenderedPageBreak/>
        <w:t xml:space="preserve"> b) acte sau fapte care pot afecta integritatea fizică sau psihică a oricărei persoane.</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t xml:space="preserve"> (3) Personalul din administrația publică trebuie să adopte o atitudine imparţială şi justificată pentru rezolvarea legală, clară şi eficientă a problemelor cetăţenilor. </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t xml:space="preserve">(4) Pentru realizarea unor raporturi sociale şi profesionale care să asigure demnitatea persoanelor, eficienţa activităţii, precum şi creşterea calităţii serviciului public, se recomandă respectarea normelor de conduită prevăzute la alin. (1) - (3) şi de către celelalte subiecte ale acestor raporturi. </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t xml:space="preserve">(5) Personalul din administrația publică trebuie să adopte o atitudine demnă şi civilizată faţă de orice persoană cu care intră în legătură în exercitarea funcţiei publice, fiind îndreptăţiţi, pe bază de reciprocitate, să solicite acesteia un comportament similar. </w:t>
      </w:r>
    </w:p>
    <w:p w:rsidR="00D95DD8" w:rsidRDefault="00D95DD8" w:rsidP="00576F00">
      <w:pPr>
        <w:pStyle w:val="ListParagraph"/>
        <w:ind w:left="1530"/>
        <w:rPr>
          <w:rFonts w:ascii="Times New Roman" w:hAnsi="Times New Roman" w:cs="Times New Roman"/>
          <w:sz w:val="28"/>
          <w:szCs w:val="28"/>
        </w:rPr>
      </w:pPr>
      <w:r w:rsidRPr="00D95DD8">
        <w:rPr>
          <w:rFonts w:ascii="Times New Roman" w:hAnsi="Times New Roman" w:cs="Times New Roman"/>
          <w:sz w:val="28"/>
          <w:szCs w:val="28"/>
        </w:rPr>
        <w:t>(6) Personalul din administrația publică are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rsidR="00D95DD8" w:rsidRDefault="00D95DD8" w:rsidP="00576F00">
      <w:pPr>
        <w:pStyle w:val="ListParagraph"/>
        <w:ind w:left="1530"/>
        <w:rPr>
          <w:rFonts w:ascii="Times New Roman" w:hAnsi="Times New Roman" w:cs="Times New Roman"/>
          <w:b/>
          <w:sz w:val="28"/>
          <w:szCs w:val="28"/>
        </w:rPr>
      </w:pPr>
      <w:r w:rsidRPr="00D95DD8">
        <w:rPr>
          <w:rFonts w:ascii="Times New Roman" w:hAnsi="Times New Roman" w:cs="Times New Roman"/>
          <w:sz w:val="28"/>
          <w:szCs w:val="28"/>
        </w:rPr>
        <w:t xml:space="preserve">. </w:t>
      </w:r>
      <w:r w:rsidRPr="00D95DD8">
        <w:rPr>
          <w:rFonts w:ascii="Times New Roman" w:hAnsi="Times New Roman" w:cs="Times New Roman"/>
          <w:b/>
          <w:sz w:val="28"/>
          <w:szCs w:val="28"/>
        </w:rPr>
        <w:t>II.20. Conduita în cadrul relaţiilor internaţionale</w:t>
      </w:r>
    </w:p>
    <w:p w:rsidR="00D95DD8" w:rsidRDefault="00D95DD8" w:rsidP="00D95DD8">
      <w:pPr>
        <w:pStyle w:val="ListParagraph"/>
        <w:numPr>
          <w:ilvl w:val="0"/>
          <w:numId w:val="4"/>
        </w:numPr>
        <w:rPr>
          <w:rFonts w:ascii="Times New Roman" w:hAnsi="Times New Roman" w:cs="Times New Roman"/>
          <w:sz w:val="28"/>
          <w:szCs w:val="28"/>
        </w:rPr>
      </w:pPr>
      <w:r w:rsidRPr="00D95DD8">
        <w:rPr>
          <w:rFonts w:ascii="Times New Roman" w:hAnsi="Times New Roman" w:cs="Times New Roman"/>
          <w:sz w:val="28"/>
          <w:szCs w:val="28"/>
        </w:rPr>
        <w:t>Personalul din administrația publică care reprezintă autoritatea sau instituţia publică în cadrul unor organizaţii internaţionale, instituţii de învăţământ, conferinţe, seminarii şi alte activităţi cu caracter internaţional are obligaţia să promoveze o imagine favorabilă ţării şi autorităţii sau instituţiei publice pe care o reprezintă</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sz w:val="28"/>
          <w:szCs w:val="28"/>
        </w:rPr>
        <w:t xml:space="preserve"> (2) În relaţiile cu reprezentanţii altor state, personalului din administrația publică îi este interzis să exprime opinii personale privind aspecte naţionale sau dispute internaţionale. </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sz w:val="28"/>
          <w:szCs w:val="28"/>
        </w:rPr>
        <w:t xml:space="preserve"> (3) În deplasările externe, personalul din administrația publică are obligaţia să aibă o conduită corespunzătoare regulilor de protocol, fiind interzisă încălcarea legilor şi obiceiurilor ţării gazdă. </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b/>
          <w:sz w:val="28"/>
          <w:szCs w:val="28"/>
        </w:rPr>
        <w:t>II.21. Obiectivitate şi responsabilitate în luarea deciziilor</w:t>
      </w:r>
      <w:r w:rsidRPr="00D95DD8">
        <w:rPr>
          <w:rFonts w:ascii="Times New Roman" w:hAnsi="Times New Roman" w:cs="Times New Roman"/>
          <w:sz w:val="28"/>
          <w:szCs w:val="28"/>
        </w:rPr>
        <w:t xml:space="preserve"> </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sz w:val="28"/>
          <w:szCs w:val="28"/>
        </w:rPr>
        <w:lastRenderedPageBreak/>
        <w:t xml:space="preserve">(1) În procesul de luare a deciziilor, personalul din administrația publică are obligaţia să acţioneze conform prevederilor legale şi să îşi exercite capacitatea de apreciere în mod fundamentat şi imparţial. </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sz w:val="28"/>
          <w:szCs w:val="28"/>
        </w:rPr>
        <w:t>(2) Personalului din administrația publică îi este interzis să promită luarea unei decizii de către autoritatea sau instituţia publică, de către alţi funcţionari publici, precum şi îndeplinirea atribuţiilor în mod privilegiat.</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sz w:val="28"/>
          <w:szCs w:val="28"/>
        </w:rPr>
        <w:t xml:space="preserve"> (3) Personalul din administrația publică are obligaţia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sz w:val="28"/>
          <w:szCs w:val="28"/>
        </w:rPr>
        <w:t xml:space="preserve"> (4) În exercitarea atribuţiilor de coordonare, precum şi a atribuţiilor specifice funcţiilor publice de conducere, personalul din administrația publică are obligaţia de a asigura organizarea activităţii personalului, de a manifesta iniţiativă şi responsabilitate şi de a susţine propunerile personalului din subordine</w:t>
      </w:r>
    </w:p>
    <w:p w:rsidR="00D95DD8" w:rsidRDefault="00D95DD8" w:rsidP="00D95DD8">
      <w:pPr>
        <w:pStyle w:val="ListParagraph"/>
        <w:ind w:left="1980"/>
        <w:rPr>
          <w:rFonts w:ascii="Times New Roman" w:hAnsi="Times New Roman" w:cs="Times New Roman"/>
          <w:sz w:val="28"/>
          <w:szCs w:val="28"/>
        </w:rPr>
      </w:pPr>
      <w:r w:rsidRPr="00D95DD8">
        <w:rPr>
          <w:rFonts w:ascii="Times New Roman" w:hAnsi="Times New Roman" w:cs="Times New Roman"/>
          <w:b/>
          <w:sz w:val="28"/>
          <w:szCs w:val="28"/>
        </w:rPr>
        <w:t>. II.22. Obligaţia respectării regimului cu privire la sănătate şi securitate în muncă Personalul din administrația publică are obligaţia de a se supune controlului de medicina muncii şi expertizelor medicale ca urmare a recomandărilor formulate de medicul de medicina muncii, în condiţiile legii</w:t>
      </w:r>
      <w:r w:rsidRPr="00D95DD8">
        <w:rPr>
          <w:rFonts w:ascii="Times New Roman" w:hAnsi="Times New Roman" w:cs="Times New Roman"/>
          <w:sz w:val="28"/>
          <w:szCs w:val="28"/>
        </w:rPr>
        <w:t xml:space="preserve">. </w:t>
      </w:r>
    </w:p>
    <w:p w:rsidR="00D95DD8" w:rsidRDefault="00D95DD8" w:rsidP="00D95DD8">
      <w:pPr>
        <w:pStyle w:val="ListParagraph"/>
        <w:ind w:left="1980"/>
        <w:rPr>
          <w:rFonts w:ascii="Times New Roman" w:hAnsi="Times New Roman" w:cs="Times New Roman"/>
          <w:sz w:val="28"/>
          <w:szCs w:val="28"/>
        </w:rPr>
      </w:pPr>
    </w:p>
    <w:p w:rsidR="00D95DD8" w:rsidRPr="00D95DD8" w:rsidRDefault="00D95DD8" w:rsidP="00D95DD8">
      <w:pPr>
        <w:pStyle w:val="ListParagraph"/>
        <w:numPr>
          <w:ilvl w:val="0"/>
          <w:numId w:val="1"/>
        </w:numPr>
        <w:rPr>
          <w:rFonts w:ascii="Times New Roman" w:hAnsi="Times New Roman" w:cs="Times New Roman"/>
          <w:sz w:val="28"/>
          <w:szCs w:val="28"/>
        </w:rPr>
      </w:pPr>
      <w:r w:rsidRPr="00D95DD8">
        <w:rPr>
          <w:rFonts w:ascii="Times New Roman" w:hAnsi="Times New Roman" w:cs="Times New Roman"/>
          <w:b/>
          <w:sz w:val="28"/>
          <w:szCs w:val="28"/>
        </w:rPr>
        <w:t>DREPTURILE PERSONALULUI DIN CADRUL APARATULUI DE SPECIALITATE AL PRIMARULUI</w:t>
      </w:r>
    </w:p>
    <w:p w:rsidR="00D95DD8" w:rsidRDefault="00D95DD8" w:rsidP="00D95DD8">
      <w:pPr>
        <w:pStyle w:val="ListParagraph"/>
        <w:numPr>
          <w:ilvl w:val="0"/>
          <w:numId w:val="1"/>
        </w:numPr>
        <w:rPr>
          <w:rFonts w:ascii="Times New Roman" w:hAnsi="Times New Roman" w:cs="Times New Roman"/>
          <w:sz w:val="28"/>
          <w:szCs w:val="28"/>
        </w:rPr>
      </w:pPr>
      <w:r w:rsidRPr="00D95DD8">
        <w:rPr>
          <w:rFonts w:ascii="Times New Roman" w:hAnsi="Times New Roman" w:cs="Times New Roman"/>
          <w:sz w:val="28"/>
          <w:szCs w:val="28"/>
        </w:rPr>
        <w:t xml:space="preserve"> </w:t>
      </w:r>
      <w:r w:rsidRPr="00D95DD8">
        <w:rPr>
          <w:rFonts w:ascii="Times New Roman" w:hAnsi="Times New Roman" w:cs="Times New Roman"/>
          <w:b/>
          <w:sz w:val="28"/>
          <w:szCs w:val="28"/>
        </w:rPr>
        <w:t>III.1. Dreptul la opinie</w:t>
      </w:r>
      <w:r w:rsidRPr="00D95DD8">
        <w:rPr>
          <w:rFonts w:ascii="Times New Roman" w:hAnsi="Times New Roman" w:cs="Times New Roman"/>
          <w:sz w:val="28"/>
          <w:szCs w:val="28"/>
        </w:rPr>
        <w:t xml:space="preserve"> Dreptul la opinie al funcţionarilor publici este garantat</w:t>
      </w:r>
    </w:p>
    <w:p w:rsidR="00D95DD8" w:rsidRDefault="00D95DD8" w:rsidP="00D95DD8">
      <w:pPr>
        <w:pStyle w:val="ListParagraph"/>
        <w:ind w:left="1080"/>
        <w:rPr>
          <w:rFonts w:ascii="Times New Roman" w:hAnsi="Times New Roman" w:cs="Times New Roman"/>
          <w:sz w:val="28"/>
          <w:szCs w:val="28"/>
        </w:rPr>
      </w:pPr>
      <w:r w:rsidRPr="00D95DD8">
        <w:rPr>
          <w:rFonts w:ascii="Times New Roman" w:hAnsi="Times New Roman" w:cs="Times New Roman"/>
          <w:sz w:val="28"/>
          <w:szCs w:val="28"/>
        </w:rPr>
        <w:t xml:space="preserve">. </w:t>
      </w:r>
      <w:r w:rsidRPr="00D95DD8">
        <w:rPr>
          <w:rFonts w:ascii="Times New Roman" w:hAnsi="Times New Roman" w:cs="Times New Roman"/>
          <w:b/>
          <w:sz w:val="28"/>
          <w:szCs w:val="28"/>
        </w:rPr>
        <w:t>III.2. Dreptul la tratament egal</w:t>
      </w:r>
      <w:r w:rsidRPr="00D95DD8">
        <w:rPr>
          <w:rFonts w:ascii="Times New Roman" w:hAnsi="Times New Roman" w:cs="Times New Roman"/>
          <w:sz w:val="28"/>
          <w:szCs w:val="28"/>
        </w:rPr>
        <w:t xml:space="preserve"> La baza raporturilor de serviciu dintre autorităţile şi instituţiile publice şi funcţionarii publici stă principiul egalităţii de tratament faţă de toţi funcţionarii publici. Orice discriminare faţă de un funcţionar public, definită în conformitate cu prevederile legislaţiei specifice privind prevenirea şi sancţionarea tuturor formelor de discriminare, este interzisă.</w:t>
      </w:r>
    </w:p>
    <w:p w:rsidR="00D95DD8" w:rsidRDefault="00D95DD8" w:rsidP="00D95DD8">
      <w:pPr>
        <w:pStyle w:val="ListParagraph"/>
        <w:ind w:left="1080"/>
        <w:rPr>
          <w:rFonts w:ascii="Times New Roman" w:hAnsi="Times New Roman" w:cs="Times New Roman"/>
          <w:sz w:val="28"/>
          <w:szCs w:val="28"/>
        </w:rPr>
      </w:pPr>
      <w:r w:rsidRPr="00D95DD8">
        <w:rPr>
          <w:rFonts w:ascii="Times New Roman" w:hAnsi="Times New Roman" w:cs="Times New Roman"/>
          <w:sz w:val="28"/>
          <w:szCs w:val="28"/>
        </w:rPr>
        <w:lastRenderedPageBreak/>
        <w:t xml:space="preserve"> </w:t>
      </w:r>
      <w:r w:rsidRPr="00D95DD8">
        <w:rPr>
          <w:rFonts w:ascii="Times New Roman" w:hAnsi="Times New Roman" w:cs="Times New Roman"/>
          <w:b/>
          <w:sz w:val="28"/>
          <w:szCs w:val="28"/>
        </w:rPr>
        <w:t>III.3. Dreptul de a fi informat</w:t>
      </w:r>
      <w:r w:rsidRPr="00D95DD8">
        <w:rPr>
          <w:rFonts w:ascii="Times New Roman" w:hAnsi="Times New Roman" w:cs="Times New Roman"/>
          <w:sz w:val="28"/>
          <w:szCs w:val="28"/>
        </w:rPr>
        <w:t xml:space="preserve"> Personalul din administrația publică are dreptul de a fi informat cu privire la deciziile care se iau în aplicarea prezentului cod şi care îl vizează în mod direct.</w:t>
      </w:r>
    </w:p>
    <w:p w:rsidR="00100842" w:rsidRDefault="00D95DD8" w:rsidP="00D95DD8">
      <w:pPr>
        <w:pStyle w:val="ListParagraph"/>
        <w:ind w:left="1080"/>
        <w:rPr>
          <w:rFonts w:ascii="Times New Roman" w:hAnsi="Times New Roman" w:cs="Times New Roman"/>
          <w:sz w:val="28"/>
          <w:szCs w:val="28"/>
        </w:rPr>
      </w:pPr>
      <w:r w:rsidRPr="00D95DD8">
        <w:rPr>
          <w:rFonts w:ascii="Times New Roman" w:hAnsi="Times New Roman" w:cs="Times New Roman"/>
          <w:sz w:val="28"/>
          <w:szCs w:val="28"/>
        </w:rPr>
        <w:t xml:space="preserve"> </w:t>
      </w:r>
      <w:r w:rsidRPr="00D95DD8">
        <w:rPr>
          <w:rFonts w:ascii="Times New Roman" w:hAnsi="Times New Roman" w:cs="Times New Roman"/>
          <w:b/>
          <w:sz w:val="28"/>
          <w:szCs w:val="28"/>
        </w:rPr>
        <w:t>III.4. Dreptul de asociere sindicală</w:t>
      </w:r>
      <w:r w:rsidRPr="00D95DD8">
        <w:rPr>
          <w:rFonts w:ascii="Times New Roman" w:hAnsi="Times New Roman" w:cs="Times New Roman"/>
          <w:sz w:val="28"/>
          <w:szCs w:val="28"/>
        </w:rPr>
        <w:t xml:space="preserve"> Dreptul de asociere sindicală şi de asociere la organizaţii profesionale este garantat personalului din cadrul aparatului de specialitate al primarului. Personalul din cadrul aparatului de specialitate al primarului poate, în mod liber, să înfiinţeze organizaţii sindicale, să adere la ele şi să exercite orice mandat în cadrul acestora. 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w:t>
      </w:r>
      <w:r>
        <w:rPr>
          <w:rFonts w:ascii="Times New Roman" w:hAnsi="Times New Roman" w:cs="Times New Roman"/>
          <w:sz w:val="28"/>
          <w:szCs w:val="28"/>
        </w:rPr>
        <w:t xml:space="preserve">ţii în funcţia de conducere în </w:t>
      </w:r>
      <w:r w:rsidRPr="00D95DD8">
        <w:rPr>
          <w:rFonts w:ascii="Times New Roman" w:hAnsi="Times New Roman" w:cs="Times New Roman"/>
          <w:sz w:val="28"/>
          <w:szCs w:val="28"/>
        </w:rPr>
        <w:t xml:space="preserve"> organizaţiile sindicale, raporturile de serviciu ale acestuia se suspendă pe o perioadă egală cu</w:t>
      </w:r>
      <w:r w:rsidR="00844145" w:rsidRPr="00844145">
        <w:t xml:space="preserve"> </w:t>
      </w:r>
      <w:r w:rsidR="00844145" w:rsidRPr="00100842">
        <w:rPr>
          <w:rFonts w:ascii="Times New Roman" w:hAnsi="Times New Roman" w:cs="Times New Roman"/>
          <w:sz w:val="28"/>
          <w:szCs w:val="28"/>
        </w:rPr>
        <w:t xml:space="preserve">cea a mandatului în funcţia de conducere din organizaţia sindicală. Funcţionarii publici aleşi în organele de conducere ale organizaţiilor sindicale, în funcţii nesalarizate, pot deţine simultan funcţia publică şi funcţia în organele de conducere ale organizaţiilor sindicale, cu obligaţia respectării regimului incompatibilităţilor şi al conflictelor de interese care le este aplicabil. </w:t>
      </w:r>
      <w:r w:rsidR="00844145" w:rsidRPr="00100842">
        <w:rPr>
          <w:rFonts w:ascii="Times New Roman" w:hAnsi="Times New Roman" w:cs="Times New Roman"/>
          <w:b/>
          <w:sz w:val="28"/>
          <w:szCs w:val="28"/>
        </w:rPr>
        <w:t>III.5. Dreptul la grevă</w:t>
      </w:r>
      <w:r w:rsidR="00844145" w:rsidRPr="00100842">
        <w:rPr>
          <w:rFonts w:ascii="Times New Roman" w:hAnsi="Times New Roman" w:cs="Times New Roman"/>
          <w:sz w:val="28"/>
          <w:szCs w:val="28"/>
        </w:rPr>
        <w:t xml:space="preserve"> Personalului din cadrul aparatului de specialitate al primarului îi este recunoscut dreptul la grevă, în condiţiile legii. Personalul din cadrul aparatului de specialitate al primarului care se află în grevă nu beneficiază de salariu şi alte drepturi salariale pe durata grevei</w:t>
      </w:r>
    </w:p>
    <w:p w:rsidR="00100842" w:rsidRDefault="00844145" w:rsidP="00D95DD8">
      <w:pPr>
        <w:pStyle w:val="ListParagraph"/>
        <w:ind w:left="1080"/>
        <w:rPr>
          <w:rFonts w:ascii="Times New Roman" w:hAnsi="Times New Roman" w:cs="Times New Roman"/>
          <w:sz w:val="28"/>
          <w:szCs w:val="28"/>
        </w:rPr>
      </w:pPr>
      <w:r w:rsidRPr="00100842">
        <w:rPr>
          <w:rFonts w:ascii="Times New Roman" w:hAnsi="Times New Roman" w:cs="Times New Roman"/>
          <w:b/>
          <w:sz w:val="28"/>
          <w:szCs w:val="28"/>
        </w:rPr>
        <w:t>. III.6. Drepturile salariale şi alte drepturi conexe</w:t>
      </w:r>
      <w:r w:rsidRPr="00100842">
        <w:rPr>
          <w:rFonts w:ascii="Times New Roman" w:hAnsi="Times New Roman" w:cs="Times New Roman"/>
          <w:sz w:val="28"/>
          <w:szCs w:val="28"/>
        </w:rPr>
        <w:t xml:space="preserve"> Pentru activitatea desfăşurată, funcţionarii publici și personalul contractual au dreptul la salariu, prime şi alte drepturi, în condiţiile legislaţiei privind salarizarea personalului plătit din fonduri publice. Salarizarea personalului se face în conformitate cu prevederile legii privind salarizarea personalului plătit din fonduri publice.</w:t>
      </w:r>
    </w:p>
    <w:p w:rsidR="00100842" w:rsidRDefault="00844145" w:rsidP="00D95DD8">
      <w:pPr>
        <w:pStyle w:val="ListParagraph"/>
        <w:ind w:left="1080"/>
        <w:rPr>
          <w:rFonts w:ascii="Times New Roman" w:hAnsi="Times New Roman" w:cs="Times New Roman"/>
          <w:sz w:val="28"/>
          <w:szCs w:val="28"/>
        </w:rPr>
      </w:pPr>
      <w:r w:rsidRPr="00100842">
        <w:rPr>
          <w:rFonts w:ascii="Times New Roman" w:hAnsi="Times New Roman" w:cs="Times New Roman"/>
          <w:b/>
          <w:sz w:val="28"/>
          <w:szCs w:val="28"/>
        </w:rPr>
        <w:t xml:space="preserve"> III.7. Dreptul la asigurarea uniformei</w:t>
      </w:r>
      <w:r w:rsidRPr="00100842">
        <w:rPr>
          <w:rFonts w:ascii="Times New Roman" w:hAnsi="Times New Roman" w:cs="Times New Roman"/>
          <w:sz w:val="28"/>
          <w:szCs w:val="28"/>
        </w:rPr>
        <w:t xml:space="preserve"> Funcţionarii publici care, potrivit legii, sunt obligaţi să poarte uniformă în timpul serviciului, o primesc gratuit.</w:t>
      </w:r>
    </w:p>
    <w:p w:rsidR="00100842" w:rsidRDefault="00844145" w:rsidP="00D95DD8">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lastRenderedPageBreak/>
        <w:t xml:space="preserve"> </w:t>
      </w:r>
      <w:r w:rsidRPr="00100842">
        <w:rPr>
          <w:rFonts w:ascii="Times New Roman" w:hAnsi="Times New Roman" w:cs="Times New Roman"/>
          <w:b/>
          <w:sz w:val="28"/>
          <w:szCs w:val="28"/>
        </w:rPr>
        <w:t>III.8. Durata normală a timpului de lucru</w:t>
      </w:r>
      <w:r w:rsidRPr="00100842">
        <w:rPr>
          <w:rFonts w:ascii="Times New Roman" w:hAnsi="Times New Roman" w:cs="Times New Roman"/>
          <w:sz w:val="28"/>
          <w:szCs w:val="28"/>
        </w:rPr>
        <w:t xml:space="preserve"> Durata normală a timpului de muncă pentru personalul din cadrul aparatului de specialitate al primarului este, de regulă, de 8 ore pe zi şi de 40 de ore pe săptămână, cu excepţiile prevăzute expres de Codul administrativ sau de legi speciale. Pentru orele lucrate peste durata normală a timpului de lucru sau în zilele de repaus săptămânal, sărbători legale ori declarate zile nelucrătoare, potrivit legii, personalul din cadrul aparatului de specialitate al primarului are dreptul la recuperare sau la plata majorată, în condiţiile legii.</w:t>
      </w:r>
    </w:p>
    <w:p w:rsidR="00100842" w:rsidRDefault="00844145" w:rsidP="00D95DD8">
      <w:pPr>
        <w:pStyle w:val="ListParagraph"/>
        <w:ind w:left="1080"/>
        <w:rPr>
          <w:rFonts w:ascii="Times New Roman" w:hAnsi="Times New Roman" w:cs="Times New Roman"/>
          <w:sz w:val="28"/>
          <w:szCs w:val="28"/>
        </w:rPr>
      </w:pPr>
      <w:r w:rsidRPr="00100842">
        <w:rPr>
          <w:rFonts w:ascii="Times New Roman" w:hAnsi="Times New Roman" w:cs="Times New Roman"/>
          <w:b/>
          <w:sz w:val="28"/>
          <w:szCs w:val="28"/>
        </w:rPr>
        <w:t xml:space="preserve"> III.9. Dreptul de a fi ales sau numit într-o funcţie de autoritate sau demnitate publică</w:t>
      </w:r>
      <w:r w:rsidRPr="00100842">
        <w:rPr>
          <w:rFonts w:ascii="Times New Roman" w:hAnsi="Times New Roman" w:cs="Times New Roman"/>
          <w:sz w:val="28"/>
          <w:szCs w:val="28"/>
        </w:rPr>
        <w:t xml:space="preserve"> Funcţionarii publici pot fi aleşi sau numiţi într-o funcţie de demnitate publică, în condiţiile OUG 57/2019 privind Codul Administrativ şi cu respectarea condiţiilor prevăzute de cartea I titlul IV din Legea nr. 161/2003, cu modificările şi completările ulterioare.</w:t>
      </w:r>
    </w:p>
    <w:p w:rsidR="00100842" w:rsidRDefault="00844145" w:rsidP="00D95DD8">
      <w:pPr>
        <w:pStyle w:val="ListParagraph"/>
        <w:ind w:left="1080"/>
        <w:rPr>
          <w:rFonts w:ascii="Times New Roman" w:hAnsi="Times New Roman" w:cs="Times New Roman"/>
          <w:sz w:val="28"/>
          <w:szCs w:val="28"/>
        </w:rPr>
      </w:pPr>
      <w:r w:rsidRPr="00100842">
        <w:rPr>
          <w:rFonts w:ascii="Times New Roman" w:hAnsi="Times New Roman" w:cs="Times New Roman"/>
          <w:b/>
          <w:sz w:val="28"/>
          <w:szCs w:val="28"/>
        </w:rPr>
        <w:t xml:space="preserve"> III.10. Dreptul la concediu</w:t>
      </w:r>
      <w:r w:rsidRPr="00100842">
        <w:rPr>
          <w:rFonts w:ascii="Times New Roman" w:hAnsi="Times New Roman" w:cs="Times New Roman"/>
          <w:sz w:val="28"/>
          <w:szCs w:val="28"/>
        </w:rPr>
        <w:t xml:space="preserve"> Persoanele din cadrul aparatului de specialitate al primarului au dreptul la concediu de odihnă, la concedii medicale şi la alte concedii, în condiţiile legii. În perioada concediilor medicale, a concediilor de maternitate şi a celor pentru creşterea şi îngrijirea copiilor, raporturile de serviciu nu pot înceta şi nu pot fi modificate decât din iniţiativa angajatului în cauză, cu excepţia situaţiilor prevăzute la art. 512 alin. (4) şi (5) din OUG nr. 57/2019 privind Codul Administrativ. </w:t>
      </w:r>
    </w:p>
    <w:p w:rsidR="005622B8" w:rsidRDefault="00844145" w:rsidP="00D95DD8">
      <w:pPr>
        <w:pStyle w:val="ListParagraph"/>
        <w:ind w:left="1080"/>
        <w:rPr>
          <w:rFonts w:ascii="Times New Roman" w:hAnsi="Times New Roman" w:cs="Times New Roman"/>
          <w:sz w:val="28"/>
          <w:szCs w:val="28"/>
        </w:rPr>
      </w:pPr>
      <w:r w:rsidRPr="00100842">
        <w:rPr>
          <w:rFonts w:ascii="Times New Roman" w:hAnsi="Times New Roman" w:cs="Times New Roman"/>
          <w:b/>
          <w:sz w:val="28"/>
          <w:szCs w:val="28"/>
        </w:rPr>
        <w:t>III.11. Dreptul la un mediu sănătos la locul de munc</w:t>
      </w:r>
      <w:r w:rsidR="00100842">
        <w:rPr>
          <w:rFonts w:ascii="Times New Roman" w:hAnsi="Times New Roman" w:cs="Times New Roman"/>
          <w:sz w:val="28"/>
          <w:szCs w:val="28"/>
        </w:rPr>
        <w:t>ă Primăria com. Parava</w:t>
      </w:r>
      <w:r w:rsidRPr="00100842">
        <w:rPr>
          <w:rFonts w:ascii="Times New Roman" w:hAnsi="Times New Roman" w:cs="Times New Roman"/>
          <w:sz w:val="28"/>
          <w:szCs w:val="28"/>
        </w:rPr>
        <w:t xml:space="preserve"> asigură condiţii normale de muncă şi igienă, de natură să ocrotească sănătatea şi integritatea fizică şi psihică a persona</w:t>
      </w:r>
      <w:r w:rsidR="00100842">
        <w:rPr>
          <w:rFonts w:ascii="Times New Roman" w:hAnsi="Times New Roman" w:cs="Times New Roman"/>
          <w:sz w:val="28"/>
          <w:szCs w:val="28"/>
        </w:rPr>
        <w:t xml:space="preserve">lului. Primăria com. Parava </w:t>
      </w:r>
      <w:r w:rsidRPr="00100842">
        <w:rPr>
          <w:rFonts w:ascii="Times New Roman" w:hAnsi="Times New Roman" w:cs="Times New Roman"/>
          <w:sz w:val="28"/>
          <w:szCs w:val="28"/>
        </w:rPr>
        <w:t xml:space="preserve"> identifică şi asigură adaptarea locului de muncă pentru funcţionarii publici și personalul contractual cu dizabilităţi şi de a pune la dispoziţia acestora  instrumentele de asigurare a accesibilităţii, în vederea exercitării în mod corespunzător a atribuţiilor aferente funcţiilor publice ocupate de aceştia.</w:t>
      </w:r>
    </w:p>
    <w:p w:rsidR="005622B8" w:rsidRDefault="00844145" w:rsidP="00D95DD8">
      <w:pPr>
        <w:pStyle w:val="ListParagraph"/>
        <w:ind w:left="1080"/>
        <w:rPr>
          <w:rFonts w:ascii="Times New Roman" w:hAnsi="Times New Roman" w:cs="Times New Roman"/>
          <w:sz w:val="28"/>
          <w:szCs w:val="28"/>
        </w:rPr>
      </w:pPr>
      <w:r w:rsidRPr="005622B8">
        <w:rPr>
          <w:rFonts w:ascii="Times New Roman" w:hAnsi="Times New Roman" w:cs="Times New Roman"/>
          <w:b/>
          <w:sz w:val="28"/>
          <w:szCs w:val="28"/>
        </w:rPr>
        <w:t xml:space="preserve"> III.12. Dreptul la asistenţă medicală, proteze şi medicamente </w:t>
      </w:r>
      <w:r w:rsidRPr="00100842">
        <w:rPr>
          <w:rFonts w:ascii="Times New Roman" w:hAnsi="Times New Roman" w:cs="Times New Roman"/>
          <w:sz w:val="28"/>
          <w:szCs w:val="28"/>
        </w:rPr>
        <w:t>Funcţionarii publici și personalul contractual beneficiază de asistenţă medicală, proteze şi medicamente, în condiţiile legii.</w:t>
      </w:r>
    </w:p>
    <w:p w:rsidR="005622B8" w:rsidRDefault="00844145" w:rsidP="00D95DD8">
      <w:pPr>
        <w:pStyle w:val="ListParagraph"/>
        <w:ind w:left="1080"/>
        <w:rPr>
          <w:rFonts w:ascii="Times New Roman" w:hAnsi="Times New Roman" w:cs="Times New Roman"/>
          <w:sz w:val="28"/>
          <w:szCs w:val="28"/>
        </w:rPr>
      </w:pPr>
      <w:r w:rsidRPr="005622B8">
        <w:rPr>
          <w:rFonts w:ascii="Times New Roman" w:hAnsi="Times New Roman" w:cs="Times New Roman"/>
          <w:b/>
          <w:sz w:val="28"/>
          <w:szCs w:val="28"/>
        </w:rPr>
        <w:t xml:space="preserve"> III.13. Dreptul la recunoaşterea vechimii în muncă, în specialitate şi în grad profesional</w:t>
      </w:r>
      <w:r w:rsidRPr="00100842">
        <w:rPr>
          <w:rFonts w:ascii="Times New Roman" w:hAnsi="Times New Roman" w:cs="Times New Roman"/>
          <w:sz w:val="28"/>
          <w:szCs w:val="28"/>
        </w:rPr>
        <w:t xml:space="preserve"> Personalul din administrația publică beneficiază de vechime în muncă, în specialitate şi în grad profesional. Vechimea în </w:t>
      </w:r>
      <w:r w:rsidRPr="00100842">
        <w:rPr>
          <w:rFonts w:ascii="Times New Roman" w:hAnsi="Times New Roman" w:cs="Times New Roman"/>
          <w:sz w:val="28"/>
          <w:szCs w:val="28"/>
        </w:rPr>
        <w:lastRenderedPageBreak/>
        <w:t xml:space="preserve">muncă este vechimea dobândită în condiţiile reglementate de legislaţia muncii, precum şi vechimea dobândită în exercitarea unui raport de serviciu. 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 În toate cazurile vechimea în specialitate se raportează la durata normală a timpului de muncă, fiind calculată prin raportare la fracţiunea de normă lucrată şi se demonstrează cu documente corespunzătoare. Perioada de suspendare a raporturilor de serviciu ale personalului din administrația publică nu constituie vechime în muncă, în specialitate şi în grad profesional, cu excepţiile prevăzute de lege. Vechimea în gradul profesional este vechimea rezultată din activitatea efectiv desfăşurată de personalul din administrația publică într-o funcţie publică de execuţie corespunzătoare gradului profesional deţinut, cu excepţiile prevăzute la art. 513 alin. (1) lit. c) şi art. 514 alin. (1) lit. a) - d) şi j) din OUG nr. 57/2019 privind Codul Administrativ. </w:t>
      </w:r>
    </w:p>
    <w:p w:rsidR="005622B8" w:rsidRDefault="00844145" w:rsidP="00D95DD8">
      <w:pPr>
        <w:pStyle w:val="ListParagraph"/>
        <w:ind w:left="1080"/>
        <w:rPr>
          <w:rFonts w:ascii="Times New Roman" w:hAnsi="Times New Roman" w:cs="Times New Roman"/>
          <w:sz w:val="28"/>
          <w:szCs w:val="28"/>
        </w:rPr>
      </w:pPr>
      <w:r w:rsidRPr="005622B8">
        <w:rPr>
          <w:rFonts w:ascii="Times New Roman" w:hAnsi="Times New Roman" w:cs="Times New Roman"/>
          <w:b/>
          <w:sz w:val="28"/>
          <w:szCs w:val="28"/>
        </w:rPr>
        <w:t>III.14. Dreptul la pensie şi la alte drepturi de asigurări sociale de stat</w:t>
      </w:r>
      <w:r w:rsidRPr="00100842">
        <w:rPr>
          <w:rFonts w:ascii="Times New Roman" w:hAnsi="Times New Roman" w:cs="Times New Roman"/>
          <w:sz w:val="28"/>
          <w:szCs w:val="28"/>
        </w:rPr>
        <w:t xml:space="preserve"> Personalul din administrația publică beneficiază de pensii, precum şi de celelalte drepturi de asigurări sociale de stat, potrivit legii.</w:t>
      </w:r>
    </w:p>
    <w:p w:rsidR="005622B8" w:rsidRDefault="00844145" w:rsidP="00D95DD8">
      <w:pPr>
        <w:pStyle w:val="ListParagraph"/>
        <w:ind w:left="1080"/>
        <w:rPr>
          <w:rFonts w:ascii="Times New Roman" w:hAnsi="Times New Roman" w:cs="Times New Roman"/>
          <w:sz w:val="28"/>
          <w:szCs w:val="28"/>
        </w:rPr>
      </w:pPr>
      <w:r w:rsidRPr="005622B8">
        <w:rPr>
          <w:rFonts w:ascii="Times New Roman" w:hAnsi="Times New Roman" w:cs="Times New Roman"/>
          <w:b/>
          <w:sz w:val="28"/>
          <w:szCs w:val="28"/>
        </w:rPr>
        <w:t xml:space="preserve"> III.15. Drepturi ale membrilor familiei personalului din administrația publică, în situaţia decesului acestuia</w:t>
      </w:r>
      <w:r w:rsidRPr="00100842">
        <w:rPr>
          <w:rFonts w:ascii="Times New Roman" w:hAnsi="Times New Roman" w:cs="Times New Roman"/>
          <w:sz w:val="28"/>
          <w:szCs w:val="28"/>
        </w:rPr>
        <w:t xml:space="preserve"> În caz de deces al funcţionarului public sau personalului contractual, membrii familiei care au, potrivit legii, dreptul la pensie de urmaş primesc pe o perioadă de 3 luni echivalentul salariului de bază din ultima lună de activitate a funcţionarului public decedat. În cazul în care decizia pentru pensia de urmaş nu a fost emisă din vina autorităţii sau a instituţiei publice în termen de 3 luni de la data decesului, aceasta va achita în continuare </w:t>
      </w:r>
      <w:r w:rsidRPr="00100842">
        <w:rPr>
          <w:rFonts w:ascii="Times New Roman" w:hAnsi="Times New Roman" w:cs="Times New Roman"/>
          <w:sz w:val="28"/>
          <w:szCs w:val="28"/>
        </w:rPr>
        <w:lastRenderedPageBreak/>
        <w:t>drepturile prevăzute la alin. (1) până la emiterea deciziei pentru pensia de urmaş.</w:t>
      </w:r>
    </w:p>
    <w:p w:rsidR="00DD36DC" w:rsidRDefault="00844145" w:rsidP="00D95DD8">
      <w:pPr>
        <w:pStyle w:val="ListParagraph"/>
        <w:ind w:left="1080"/>
        <w:rPr>
          <w:rFonts w:ascii="Times New Roman" w:hAnsi="Times New Roman" w:cs="Times New Roman"/>
          <w:sz w:val="28"/>
          <w:szCs w:val="28"/>
        </w:rPr>
      </w:pPr>
      <w:r w:rsidRPr="005622B8">
        <w:rPr>
          <w:rFonts w:ascii="Times New Roman" w:hAnsi="Times New Roman" w:cs="Times New Roman"/>
          <w:b/>
          <w:sz w:val="28"/>
          <w:szCs w:val="28"/>
        </w:rPr>
        <w:t xml:space="preserve"> III.16. Dreptul la protecţia legii</w:t>
      </w:r>
      <w:r w:rsidRPr="00100842">
        <w:rPr>
          <w:rFonts w:ascii="Times New Roman" w:hAnsi="Times New Roman" w:cs="Times New Roman"/>
          <w:sz w:val="28"/>
          <w:szCs w:val="28"/>
        </w:rPr>
        <w:t xml:space="preserve"> Personalul din administrația publică beneficiază în exercitarea atribuţiilor lor de protecţia </w:t>
      </w:r>
      <w:r w:rsidR="00DD36DC">
        <w:rPr>
          <w:rFonts w:ascii="Times New Roman" w:hAnsi="Times New Roman" w:cs="Times New Roman"/>
          <w:sz w:val="28"/>
          <w:szCs w:val="28"/>
        </w:rPr>
        <w:t xml:space="preserve">legii. Primăria com. Parava </w:t>
      </w:r>
      <w:r w:rsidRPr="00100842">
        <w:rPr>
          <w:rFonts w:ascii="Times New Roman" w:hAnsi="Times New Roman" w:cs="Times New Roman"/>
          <w:sz w:val="28"/>
          <w:szCs w:val="28"/>
        </w:rPr>
        <w:t xml:space="preserve"> suportă cheltuielile necesare asigurării asistenţei juridice, în cazul în care împotriva personalului din administrația publică au fost formulate sesizări către  organele de cercetare penală sau acţiuni în justiţie cu privire la modul de exercitare a atribuţiilor de serviciu. Condiţiile de suportare a cheltuielilor necesare asigurării asistenţei juridice se stabilesc prin act administrativ al primarului. Prevederile alin. (2) nu se aplică în situaţia în care autoritatea sau instituţia publică în cadrul căreia îşi desfăşoară activitatea personalul din administrația publică este cea care formulează o sesizare penală sau o acţiune în justiţie împotriva acestuia. În cazul în care personalul din administrația publică a fost condamnat definitiv pentru săvârşirea unei infracţiuni cu intenţie directă, acesta are obligaţia restituirii sumei aferente asigurării asistenţei juridice prevăzute la alin. (2). Primăria</w:t>
      </w:r>
      <w:r w:rsidR="00DD36DC">
        <w:rPr>
          <w:rFonts w:ascii="Times New Roman" w:hAnsi="Times New Roman" w:cs="Times New Roman"/>
          <w:sz w:val="28"/>
          <w:szCs w:val="28"/>
        </w:rPr>
        <w:t xml:space="preserve"> com Parava </w:t>
      </w:r>
      <w:r w:rsidRPr="00100842">
        <w:rPr>
          <w:rFonts w:ascii="Times New Roman" w:hAnsi="Times New Roman" w:cs="Times New Roman"/>
          <w:sz w:val="28"/>
          <w:szCs w:val="28"/>
        </w:rPr>
        <w:t xml:space="preserve"> asigură protecţia personalului din administrația publică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 Autorităţile şi instituţiile publice pot stabili, prin acte normative, măsurile speciale de protecţie pentru funcţionarii publici care desfăşoară activităţi cu grad ridicat de risc profesional.</w:t>
      </w:r>
    </w:p>
    <w:p w:rsidR="00DD36DC" w:rsidRDefault="00844145" w:rsidP="00D95DD8">
      <w:pPr>
        <w:pStyle w:val="ListParagraph"/>
        <w:ind w:left="1080"/>
        <w:rPr>
          <w:rFonts w:ascii="Times New Roman" w:hAnsi="Times New Roman" w:cs="Times New Roman"/>
          <w:sz w:val="28"/>
          <w:szCs w:val="28"/>
        </w:rPr>
      </w:pPr>
      <w:r w:rsidRPr="00DD36DC">
        <w:rPr>
          <w:rFonts w:ascii="Times New Roman" w:hAnsi="Times New Roman" w:cs="Times New Roman"/>
          <w:b/>
          <w:sz w:val="28"/>
          <w:szCs w:val="28"/>
        </w:rPr>
        <w:t xml:space="preserve"> III.17. Dreptul de a fi despăgubit pentru prejudiciile materiale suferite din culpa autorităţii sau instituţiei publice</w:t>
      </w:r>
      <w:r w:rsidRPr="00100842">
        <w:rPr>
          <w:rFonts w:ascii="Times New Roman" w:hAnsi="Times New Roman" w:cs="Times New Roman"/>
          <w:sz w:val="28"/>
          <w:szCs w:val="28"/>
        </w:rPr>
        <w:t xml:space="preserve"> Primăria</w:t>
      </w:r>
      <w:r w:rsidR="00DD36DC">
        <w:rPr>
          <w:rFonts w:ascii="Times New Roman" w:hAnsi="Times New Roman" w:cs="Times New Roman"/>
          <w:sz w:val="28"/>
          <w:szCs w:val="28"/>
        </w:rPr>
        <w:t xml:space="preserve"> com. Parava </w:t>
      </w:r>
      <w:r w:rsidRPr="00100842">
        <w:rPr>
          <w:rFonts w:ascii="Times New Roman" w:hAnsi="Times New Roman" w:cs="Times New Roman"/>
          <w:sz w:val="28"/>
          <w:szCs w:val="28"/>
        </w:rPr>
        <w:t xml:space="preserve"> este obligată să despăgubească personalul din administrația publică în situaţia în care acesta a suferit, din culpa autorităţii sau instituţiei publice, un prejudiciu material în timpul îndeplinirii atribuţiilor de serviciu.</w:t>
      </w:r>
    </w:p>
    <w:p w:rsidR="00DD36DC" w:rsidRDefault="00844145" w:rsidP="00D95DD8">
      <w:pPr>
        <w:pStyle w:val="ListParagraph"/>
        <w:ind w:left="1080"/>
        <w:rPr>
          <w:rFonts w:ascii="Times New Roman" w:hAnsi="Times New Roman" w:cs="Times New Roman"/>
          <w:sz w:val="28"/>
          <w:szCs w:val="28"/>
        </w:rPr>
      </w:pPr>
      <w:r w:rsidRPr="00DD36DC">
        <w:rPr>
          <w:rFonts w:ascii="Times New Roman" w:hAnsi="Times New Roman" w:cs="Times New Roman"/>
          <w:b/>
          <w:sz w:val="28"/>
          <w:szCs w:val="28"/>
        </w:rPr>
        <w:t xml:space="preserve"> III.18. Desfăşurarea de activităţi în sectorul public şi în sectorul privat </w:t>
      </w:r>
      <w:r w:rsidRPr="00100842">
        <w:rPr>
          <w:rFonts w:ascii="Times New Roman" w:hAnsi="Times New Roman" w:cs="Times New Roman"/>
          <w:sz w:val="28"/>
          <w:szCs w:val="28"/>
        </w:rPr>
        <w:t xml:space="preserve">Personalul din administrația publică poate desfăşura activităţi remunerate în sectorul public şi în sectorul privat, cu respectarea prevederilor legale privind incompatibilităţile şi conflictul de interese. </w:t>
      </w:r>
    </w:p>
    <w:p w:rsidR="00DD36DC" w:rsidRDefault="00844145" w:rsidP="00DD36DC">
      <w:pPr>
        <w:pStyle w:val="ListParagraph"/>
        <w:numPr>
          <w:ilvl w:val="0"/>
          <w:numId w:val="1"/>
        </w:numPr>
        <w:rPr>
          <w:rFonts w:ascii="Times New Roman" w:hAnsi="Times New Roman" w:cs="Times New Roman"/>
          <w:sz w:val="28"/>
          <w:szCs w:val="28"/>
        </w:rPr>
      </w:pPr>
      <w:r w:rsidRPr="00DD36DC">
        <w:rPr>
          <w:rFonts w:ascii="Times New Roman" w:hAnsi="Times New Roman" w:cs="Times New Roman"/>
          <w:b/>
          <w:sz w:val="28"/>
          <w:szCs w:val="28"/>
        </w:rPr>
        <w:lastRenderedPageBreak/>
        <w:t>COORDONAREA, MONITORIZAREA ŞI CONTROLUL APLICĂRII NORMELOR DE CONDUITĂ PROFESIONALĂ</w:t>
      </w:r>
      <w:r w:rsidRPr="00100842">
        <w:rPr>
          <w:rFonts w:ascii="Times New Roman" w:hAnsi="Times New Roman" w:cs="Times New Roman"/>
          <w:sz w:val="28"/>
          <w:szCs w:val="28"/>
        </w:rPr>
        <w:t xml:space="preserve">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IV</w:t>
      </w:r>
      <w:r w:rsidRPr="00DD36DC">
        <w:rPr>
          <w:rFonts w:ascii="Times New Roman" w:hAnsi="Times New Roman" w:cs="Times New Roman"/>
          <w:b/>
          <w:sz w:val="28"/>
          <w:szCs w:val="28"/>
        </w:rPr>
        <w:t>.1 Rolul Agenţiei Naţionale a Funcţionarilor Publici</w:t>
      </w:r>
      <w:r w:rsidRPr="00100842">
        <w:rPr>
          <w:rFonts w:ascii="Times New Roman" w:hAnsi="Times New Roman" w:cs="Times New Roman"/>
          <w:sz w:val="28"/>
          <w:szCs w:val="28"/>
        </w:rPr>
        <w:t xml:space="preserve">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(1) Agenţia Naţională a Funcţionarilor Publici coordonează, monitorizează şi controlează aplicarea normelor prevăzute de prezentul cod de conduită, exercitând următoarele atribuţii:</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a) 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 b) acordă, la cerere, asistenţă de specialitate compartimentelor de resurse umane din cadrul autorităţilor şi instituţiilor publice referitor la aplicarea legislaţiei privind funcţia publică şi funcţionarii publici;</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c) elaborează reglementări comune, aplicabile tuturor autorităţilor şi instituţiilor publice, privind funcţiile publice, precum şi instrucţiuni privind aplicarea unitară a legislaţiei în domeniul funcţiei publice şi al funcţionarilor publici.</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d) elaborează studii şi analize privind respectarea prevederilor privind conduita funcţionarilor publici;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e) elaborează cadrul metodologic privind activitatea de consiliere etică, precum şi modelul, gestionarea şi accesul la registrul de evidenţă al acestei activităţi;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f) elaborează standardul de formare pentru consilierii de etică;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g) organizează seminarii şi conferinţe în domeniul managementului eticii şi integrităţii;</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h) elaborează 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lastRenderedPageBreak/>
        <w:t>i) asigură administrarea, dezvoltarea şi operarea aplicaţiei informatice de monitorizare, în vederea prelucrării automate şi reprezentării statistice şi grafice a datelor colectate în condiţiile prevăzute la lit. h);</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j) concepe şi administrează baza de date a consilierilor de etică şi sprijină dezvoltarea competenţelor acestora prin facilitarea proceselor de comunicare;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k) colaborează cu consilierii de etică; </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l) pe baza rapoartelor transmise de consilierii de etică, elaborează rapoarte anuale privind monitorizarea implementării principiilor şi a standardelor de conduită, precum şi a procedurilor disciplinare în cadrul autorităţilor şi instituţiilor publice;</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m) colaborează cu organizaţiile neguvernamentale care au ca scop promovarea şi apărarea intereselor legitime ale cetăţenilor în relaţia cu administraţia publică.</w:t>
      </w:r>
    </w:p>
    <w:p w:rsidR="00DD36DC"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(2) Prin activitatea sa, Agenţia Naţională a Funcţionarilor Publici nu poate influenţa derularea procedurii de lucru a comisiilor de disciplină din cadrul autorităţilor şi instituţiilor publice. </w:t>
      </w:r>
    </w:p>
    <w:p w:rsidR="00DD36DC" w:rsidRDefault="00844145" w:rsidP="00DD36DC">
      <w:pPr>
        <w:pStyle w:val="ListParagraph"/>
        <w:ind w:left="1080"/>
        <w:rPr>
          <w:rFonts w:ascii="Times New Roman" w:hAnsi="Times New Roman" w:cs="Times New Roman"/>
          <w:sz w:val="28"/>
          <w:szCs w:val="28"/>
        </w:rPr>
      </w:pPr>
      <w:r w:rsidRPr="00DD36DC">
        <w:rPr>
          <w:rFonts w:ascii="Times New Roman" w:hAnsi="Times New Roman" w:cs="Times New Roman"/>
          <w:b/>
          <w:sz w:val="28"/>
          <w:szCs w:val="28"/>
        </w:rPr>
        <w:t>IV.2 Rolul autorităţilor şi instituţiilor publice</w:t>
      </w:r>
      <w:r w:rsidRPr="00100842">
        <w:rPr>
          <w:rFonts w:ascii="Times New Roman" w:hAnsi="Times New Roman" w:cs="Times New Roman"/>
          <w:sz w:val="28"/>
          <w:szCs w:val="28"/>
        </w:rPr>
        <w:t xml:space="preserve">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(1) În scopul aplicării eficiente a dispoziţiilor prezentului cod referitoare la conduita personalului din administrația publică în exercitarea funcţiilor deţinute, primarul va desemna un funcţionar public, de regulă din cadrul compartimentului de resurse umane, pentru consiliere etică şi monitorizarea respectării normelor de conduită..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(2) Persoanele prevăzute la alin. (1) exercită următoarele atribuţii:</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a) monitorizează modul de aplicare şi respectare a principiilor şi normelor de conduită de către funcţionarii publici din cadrul autorităţii sau instituţiei publice şi întocmeşte rapoarte şi analize cu privire la acestea;</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c) elaborează analize privind cauzele, riscurile şi vulnerabilităţile care se manifestă în activitatea funcţionarilor publici din cadrul autorităţii sau instituţiei publice şi care ar putea determina o încălcare a principiilor şi </w:t>
      </w:r>
      <w:r w:rsidRPr="00100842">
        <w:rPr>
          <w:rFonts w:ascii="Times New Roman" w:hAnsi="Times New Roman" w:cs="Times New Roman"/>
          <w:sz w:val="28"/>
          <w:szCs w:val="28"/>
        </w:rPr>
        <w:lastRenderedPageBreak/>
        <w:t xml:space="preserve">normelor de conduită, pe care le înaintează conducătorului autorităţii sau instituţiei publice, şi propune măsuri pentru înlăturarea cauzelor, diminuarea riscurilor şi a vulnerabilităţilor;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 e) semnalează practici sau proceduri instituţionale care ar putea conduce la încălcarea principiilor şi normelor de conduită în activitatea funcţionarilor publici;</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(3) Atribuţiile prevăzute la alin. (2) se exercită în temeiul unui act administrativ emis de conducătorul autorităţii sau instituţiei publice sau prin completarea fişei postului cu atribuţia distinctă de consiliere etică şi monitorizare a respectării normelor de conduită.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(4) Rapoartele prevăzute la alin. (2) lit. a), aprobate de conducătorul autorităţii sau instituţiei publice, se comunică personalului din administrația publică din cadrul Primăriei şi se transmit trimestrial, la termenele şi în forma standard stabilite prin instrucţiuni de Agenţia Naţionala a Funcţionarilor Publici.</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(5) Rapoartele autorităţilor şi instituţiilor publice privind respectarea normelor de conduită vor fi centralizate într-o bază de date necesară pentru: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a) identificarea cauzelor care determină încălcarea normelor de conduită profesională, inclusiv a constrângerilor sau ameninţărilor exercitate </w:t>
      </w:r>
      <w:r w:rsidRPr="00100842">
        <w:rPr>
          <w:rFonts w:ascii="Times New Roman" w:hAnsi="Times New Roman" w:cs="Times New Roman"/>
          <w:sz w:val="28"/>
          <w:szCs w:val="28"/>
        </w:rPr>
        <w:lastRenderedPageBreak/>
        <w:t xml:space="preserve">asupra unui funcţionar public pentru a-l determina să încalce dispoziţii legale în vigoare ori să le aplice necorespunzător;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b) identificarea modalităţilor de prevenire a încălcării normelor de conduită profesională; c) adoptarea măsurilor privind reducerea şi eliminarea cazurilor de nerespectare a prevederilor legale. </w:t>
      </w:r>
    </w:p>
    <w:p w:rsidR="00242897" w:rsidRDefault="00844145" w:rsidP="00DD36DC">
      <w:pPr>
        <w:pStyle w:val="ListParagraph"/>
        <w:ind w:left="1080"/>
        <w:rPr>
          <w:rFonts w:ascii="Times New Roman" w:hAnsi="Times New Roman" w:cs="Times New Roman"/>
          <w:sz w:val="28"/>
          <w:szCs w:val="28"/>
        </w:rPr>
      </w:pPr>
      <w:r w:rsidRPr="00242897">
        <w:rPr>
          <w:rFonts w:ascii="Times New Roman" w:hAnsi="Times New Roman" w:cs="Times New Roman"/>
          <w:b/>
          <w:sz w:val="28"/>
          <w:szCs w:val="28"/>
        </w:rPr>
        <w:t>IV.3 Informarea publicului cu privire la respectarea obligaţiilor şi a normelor de conduită</w:t>
      </w:r>
      <w:r w:rsidRPr="00100842">
        <w:rPr>
          <w:rFonts w:ascii="Times New Roman" w:hAnsi="Times New Roman" w:cs="Times New Roman"/>
          <w:sz w:val="28"/>
          <w:szCs w:val="28"/>
        </w:rPr>
        <w:t xml:space="preserve">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(1) Raportul privind respectarea normelor de conduită conţine informaţii cu caracter public, se elaborează în baza rapoartelor autorităţilor şi instituţiilor publice privind respectarea normelor de conduită transmise Agenţiei Naţionale a Funcţionarilor Publici şi cuprinde cel puţin următoarele date:</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a) numărul şi obiectul sesizărilor privind cazurile de încălcare a normelor de conduită profesională;</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b) categoriile şi numărul de funcţionari publici care au încălcat principiile şi normele de conduită; c) cauzele şi consecinţele nerespectării normelor de conduită;</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d) evidenţierea cazurilor în care funcţionarilor publici li s-a cerut să acţioneze sub presiunea factorului politic.</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 (2) Rapoartele Primăriei </w:t>
      </w:r>
      <w:r w:rsidR="00242897">
        <w:rPr>
          <w:rFonts w:ascii="Times New Roman" w:hAnsi="Times New Roman" w:cs="Times New Roman"/>
          <w:sz w:val="28"/>
          <w:szCs w:val="28"/>
        </w:rPr>
        <w:t>com Parava</w:t>
      </w:r>
      <w:r w:rsidRPr="00100842">
        <w:rPr>
          <w:rFonts w:ascii="Times New Roman" w:hAnsi="Times New Roman" w:cs="Times New Roman"/>
          <w:sz w:val="28"/>
          <w:szCs w:val="28"/>
        </w:rPr>
        <w:t xml:space="preserve"> privind respectarea normelor de conduită se publică pe site-ul propriu şi se comunică la cererea oricărei persoane interesate. </w:t>
      </w:r>
    </w:p>
    <w:p w:rsidR="00242897" w:rsidRDefault="00844145" w:rsidP="00DD36DC">
      <w:pPr>
        <w:pStyle w:val="ListParagraph"/>
        <w:ind w:left="1080"/>
        <w:rPr>
          <w:rFonts w:ascii="Times New Roman" w:hAnsi="Times New Roman" w:cs="Times New Roman"/>
          <w:sz w:val="28"/>
          <w:szCs w:val="28"/>
        </w:rPr>
      </w:pPr>
      <w:r w:rsidRPr="00100842">
        <w:rPr>
          <w:rFonts w:ascii="Times New Roman" w:hAnsi="Times New Roman" w:cs="Times New Roman"/>
          <w:sz w:val="28"/>
          <w:szCs w:val="28"/>
        </w:rPr>
        <w:t xml:space="preserve">(3) Informarea publicului cu privire la respectarea obligaţiilor şi a normelor de conduită în exercitarea funcţiilor publice constituie parte integrantă din raportul anual privind managementul funcţiilor publice şi al funcţionarilor publici, care se elaborează de Agenţia Naţională a Funcţionarilor Publici. Agenţia Naţională a Funcţionarilor Publici poate să prezinte în raportul anual, în mod detaliat, unele cazuri care prezintă un interes deosebit pentru opinia publică. </w:t>
      </w:r>
    </w:p>
    <w:p w:rsidR="00242897" w:rsidRDefault="00844145" w:rsidP="00DD36DC">
      <w:pPr>
        <w:pStyle w:val="ListParagraph"/>
        <w:ind w:left="1080"/>
        <w:rPr>
          <w:rFonts w:ascii="Times New Roman" w:hAnsi="Times New Roman" w:cs="Times New Roman"/>
          <w:sz w:val="28"/>
          <w:szCs w:val="28"/>
        </w:rPr>
      </w:pPr>
      <w:r w:rsidRPr="00242897">
        <w:rPr>
          <w:rFonts w:ascii="Times New Roman" w:hAnsi="Times New Roman" w:cs="Times New Roman"/>
          <w:b/>
          <w:sz w:val="28"/>
          <w:szCs w:val="28"/>
        </w:rPr>
        <w:t>IV. 4 Răspunderea</w:t>
      </w:r>
      <w:r w:rsidRPr="00100842">
        <w:rPr>
          <w:rFonts w:ascii="Times New Roman" w:hAnsi="Times New Roman" w:cs="Times New Roman"/>
          <w:sz w:val="28"/>
          <w:szCs w:val="28"/>
        </w:rPr>
        <w:t xml:space="preserve"> </w:t>
      </w:r>
    </w:p>
    <w:p w:rsidR="00242897" w:rsidRDefault="00844145" w:rsidP="00242897">
      <w:pPr>
        <w:pStyle w:val="ListParagraph"/>
        <w:numPr>
          <w:ilvl w:val="0"/>
          <w:numId w:val="5"/>
        </w:numPr>
        <w:rPr>
          <w:rFonts w:ascii="Times New Roman" w:hAnsi="Times New Roman" w:cs="Times New Roman"/>
          <w:sz w:val="28"/>
          <w:szCs w:val="28"/>
        </w:rPr>
      </w:pPr>
      <w:r w:rsidRPr="00100842">
        <w:rPr>
          <w:rFonts w:ascii="Times New Roman" w:hAnsi="Times New Roman" w:cs="Times New Roman"/>
          <w:sz w:val="28"/>
          <w:szCs w:val="28"/>
        </w:rPr>
        <w:t>Încălcarea dispoziţiilor prezentului cod de conduită atrage răspunderea disciplinară a personalului din administrația publică, în condiţiile legii</w:t>
      </w:r>
    </w:p>
    <w:p w:rsidR="00242897" w:rsidRDefault="00844145" w:rsidP="00242897">
      <w:pPr>
        <w:ind w:left="1080"/>
        <w:rPr>
          <w:rFonts w:ascii="Times New Roman" w:hAnsi="Times New Roman" w:cs="Times New Roman"/>
          <w:sz w:val="28"/>
          <w:szCs w:val="28"/>
        </w:rPr>
      </w:pPr>
      <w:r w:rsidRPr="00242897">
        <w:rPr>
          <w:rFonts w:ascii="Times New Roman" w:hAnsi="Times New Roman" w:cs="Times New Roman"/>
          <w:sz w:val="28"/>
          <w:szCs w:val="28"/>
        </w:rPr>
        <w:lastRenderedPageBreak/>
        <w:t>. 2) Comisia de disciplină are competenţa de a cerceta încălcarea prevederilor prezentului cod de conduită şi de a propune aplicarea sancţiunilor disciplinare, în condiţiile legii.</w:t>
      </w:r>
    </w:p>
    <w:p w:rsidR="00242897" w:rsidRDefault="00844145"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 (2^1) Personalul din administrația publică nu poate fi sancţionat sau prejudiciat în niciun fel pentru sesizarea cu bună-credinţă a comisiei de disciplină competente, în condiţiile legii, cu privire la cazurile de încălcare a normelor de conduită.</w:t>
      </w:r>
    </w:p>
    <w:p w:rsidR="00242897" w:rsidRDefault="00844145"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 3) În cazurile în care faptele săvârşite cu încălcarea normelor de conduită profesională, creează prejudicii persoanelor fizice sau juridice sau întrunesc elementele constitutive ale unor infracţiuni, vor fi sesizate organele de urmărire penală competente, în condiţiile legii.</w:t>
      </w:r>
    </w:p>
    <w:p w:rsidR="00242897" w:rsidRDefault="00844145"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 4) Semnarea, contrasemnarea sau avizarea de către funcţionarii publici a proiectelor de acte administrative şi a documentelor de fundamentare a acestora, cu încălcarea prevederilor legale, atrage răspunderea acestora în condiţiile legii.</w:t>
      </w:r>
    </w:p>
    <w:p w:rsidR="00D95DD8" w:rsidRDefault="00844145"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 5) Funcţionarul public are dreptul de a refuza semnarea, respectiv contrasemnarea ori avizarea actelor şi documentelor prevăzute la alin. (4), dacă le consideră ilegale, cu respectarea prevederilor art. 437 alin. (3) din OUG nr. 57/2019 privind Codul administrativ. </w:t>
      </w:r>
    </w:p>
    <w:p w:rsidR="00242897" w:rsidRDefault="00242897"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6) Refuzul funcţionarului public de a semna, respectiv de a contrasemna ori aviza actele şi documentele prevăzute la alin. (4) se face în scris şi motivat în termen de 5 zile lucrătoare de la data primirii actelor, cu excepţia situaţiilor în care prin acte normative cu caracter special sunt prevăzute alte termene, şi se înregistrează într-un registru special destinat acestui scop. </w:t>
      </w:r>
    </w:p>
    <w:p w:rsidR="00242897" w:rsidRDefault="00242897"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7) Funcţionarii publici care refuză să semneze, respectiv să contrasemneze ori avizeze sau care prezintă obiecţii cu privire la legalitate asupra actelor şi documentelor prevăzute la alin. (4), fără a indica temeiuri juridice, în scris, cu respectarea termenului prevăzut la alin. (6), răspund în condiţiile legii. </w:t>
      </w:r>
    </w:p>
    <w:p w:rsidR="00242897" w:rsidRDefault="00242897" w:rsidP="00242897">
      <w:pPr>
        <w:ind w:left="1080"/>
        <w:rPr>
          <w:rFonts w:ascii="Times New Roman" w:hAnsi="Times New Roman" w:cs="Times New Roman"/>
          <w:sz w:val="28"/>
          <w:szCs w:val="28"/>
        </w:rPr>
      </w:pPr>
      <w:r w:rsidRPr="00242897">
        <w:rPr>
          <w:rFonts w:ascii="Times New Roman" w:hAnsi="Times New Roman" w:cs="Times New Roman"/>
          <w:b/>
          <w:sz w:val="28"/>
          <w:szCs w:val="28"/>
        </w:rPr>
        <w:lastRenderedPageBreak/>
        <w:t>IV.5 Asigurarea publicităţii</w:t>
      </w:r>
      <w:r w:rsidRPr="00242897">
        <w:rPr>
          <w:rFonts w:ascii="Times New Roman" w:hAnsi="Times New Roman" w:cs="Times New Roman"/>
          <w:sz w:val="28"/>
          <w:szCs w:val="28"/>
        </w:rPr>
        <w:t xml:space="preserve"> Pentru informarea cetăţenilor, compartimentele de relaţii publice din cadrul autorităţilor şi instituţiilor publice au obligaţia de a asigura publicitatea şi de a afişa codul de conduită la sediul Primăriei, într-un loc vizibil, precum și pe site-ul Primăriei. Prevederile prezentului cod de conduită se completează cu dispoziţiile generale din Ordonanța de Urgență a Guvernului nr. 57/2019 privind Codul Administrativ, precum şi cu cele din Legea nr. 53/2003 privind Codul muncii, actualizată.</w:t>
      </w:r>
    </w:p>
    <w:p w:rsidR="00242897" w:rsidRDefault="00242897" w:rsidP="00242897">
      <w:pPr>
        <w:ind w:left="1080"/>
        <w:rPr>
          <w:rFonts w:ascii="Times New Roman" w:hAnsi="Times New Roman" w:cs="Times New Roman"/>
          <w:sz w:val="28"/>
          <w:szCs w:val="28"/>
        </w:rPr>
      </w:pPr>
    </w:p>
    <w:p w:rsidR="00242897" w:rsidRDefault="00242897" w:rsidP="00242897">
      <w:pPr>
        <w:ind w:left="1080"/>
        <w:rPr>
          <w:rFonts w:ascii="Times New Roman" w:hAnsi="Times New Roman" w:cs="Times New Roman"/>
          <w:sz w:val="28"/>
          <w:szCs w:val="28"/>
        </w:rPr>
      </w:pPr>
    </w:p>
    <w:p w:rsidR="00242897" w:rsidRDefault="00242897" w:rsidP="00242897">
      <w:pPr>
        <w:ind w:left="1080"/>
        <w:rPr>
          <w:rFonts w:ascii="Times New Roman" w:hAnsi="Times New Roman" w:cs="Times New Roman"/>
          <w:sz w:val="28"/>
          <w:szCs w:val="28"/>
        </w:rPr>
      </w:pPr>
    </w:p>
    <w:p w:rsidR="00242897" w:rsidRDefault="00242897" w:rsidP="00242897">
      <w:pPr>
        <w:ind w:left="1080"/>
        <w:rPr>
          <w:rFonts w:ascii="Times New Roman" w:hAnsi="Times New Roman" w:cs="Times New Roman"/>
          <w:sz w:val="28"/>
          <w:szCs w:val="28"/>
        </w:rPr>
      </w:pPr>
      <w:r w:rsidRPr="00242897">
        <w:rPr>
          <w:rFonts w:ascii="Times New Roman" w:hAnsi="Times New Roman" w:cs="Times New Roman"/>
          <w:sz w:val="28"/>
          <w:szCs w:val="28"/>
        </w:rPr>
        <w:t xml:space="preserve"> INTOCMIT, </w:t>
      </w:r>
    </w:p>
    <w:p w:rsidR="00242897" w:rsidRDefault="00242897" w:rsidP="00242897">
      <w:pPr>
        <w:ind w:left="1080"/>
        <w:rPr>
          <w:rFonts w:ascii="Times New Roman" w:hAnsi="Times New Roman" w:cs="Times New Roman"/>
          <w:b/>
          <w:sz w:val="28"/>
          <w:szCs w:val="28"/>
        </w:rPr>
      </w:pPr>
      <w:r>
        <w:rPr>
          <w:rFonts w:ascii="Times New Roman" w:hAnsi="Times New Roman" w:cs="Times New Roman"/>
          <w:b/>
          <w:sz w:val="28"/>
          <w:szCs w:val="28"/>
        </w:rPr>
        <w:t>Secretar general- consilier de etica,</w:t>
      </w:r>
    </w:p>
    <w:p w:rsidR="00242897" w:rsidRDefault="00242897" w:rsidP="00242897">
      <w:pPr>
        <w:ind w:left="1080"/>
        <w:rPr>
          <w:rFonts w:ascii="Times New Roman" w:hAnsi="Times New Roman" w:cs="Times New Roman"/>
          <w:b/>
          <w:sz w:val="28"/>
          <w:szCs w:val="28"/>
        </w:rPr>
      </w:pPr>
      <w:r>
        <w:rPr>
          <w:rFonts w:ascii="Times New Roman" w:hAnsi="Times New Roman" w:cs="Times New Roman"/>
          <w:b/>
          <w:sz w:val="28"/>
          <w:szCs w:val="28"/>
        </w:rPr>
        <w:t>Irma Maria Holban</w:t>
      </w: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296E20" w:rsidRDefault="00296E20" w:rsidP="00242897">
      <w:pPr>
        <w:ind w:left="1080"/>
        <w:rPr>
          <w:rFonts w:ascii="Times New Roman" w:hAnsi="Times New Roman" w:cs="Times New Roman"/>
          <w:b/>
          <w:sz w:val="28"/>
          <w:szCs w:val="28"/>
        </w:rPr>
      </w:pPr>
    </w:p>
    <w:p w:rsidR="007B330A" w:rsidRPr="00B911F0" w:rsidRDefault="007B330A" w:rsidP="007B330A">
      <w:pPr>
        <w:rPr>
          <w:rFonts w:ascii="Times New Roman" w:hAnsi="Times New Roman" w:cs="Times New Roman"/>
          <w:sz w:val="28"/>
          <w:szCs w:val="28"/>
        </w:rPr>
      </w:pPr>
      <w:r>
        <w:rPr>
          <w:rFonts w:ascii="Times New Roman" w:hAnsi="Times New Roman" w:cs="Times New Roman"/>
          <w:sz w:val="28"/>
          <w:szCs w:val="28"/>
        </w:rPr>
        <w:t xml:space="preserve"> </w:t>
      </w:r>
    </w:p>
    <w:p w:rsidR="007B330A" w:rsidRPr="0012102B" w:rsidRDefault="007B330A" w:rsidP="007B330A">
      <w:pPr>
        <w:pStyle w:val="Header"/>
        <w:pBdr>
          <w:top w:val="double" w:sz="4" w:space="5" w:color="auto"/>
          <w:left w:val="double" w:sz="4" w:space="0" w:color="auto"/>
        </w:pBdr>
        <w:rPr>
          <w:rFonts w:ascii="Times New Roman" w:hAnsi="Times New Roman"/>
          <w:b/>
          <w:bCs/>
          <w:sz w:val="24"/>
          <w:szCs w:val="24"/>
        </w:rPr>
      </w:pPr>
      <w:r w:rsidRPr="0012102B">
        <w:rPr>
          <w:rFonts w:ascii="Times New Roman" w:hAnsi="Times New Roman"/>
          <w:bCs/>
          <w:sz w:val="24"/>
          <w:szCs w:val="24"/>
        </w:rPr>
        <w:t>ROMÂNIA</w:t>
      </w:r>
    </w:p>
    <w:p w:rsidR="007B330A" w:rsidRPr="0012102B" w:rsidRDefault="007B330A" w:rsidP="007B330A">
      <w:pPr>
        <w:pStyle w:val="Header"/>
        <w:pBdr>
          <w:top w:val="double" w:sz="4" w:space="5" w:color="auto"/>
          <w:left w:val="double" w:sz="4" w:space="0" w:color="auto"/>
        </w:pBdr>
        <w:rPr>
          <w:rFonts w:ascii="Times New Roman" w:hAnsi="Times New Roman"/>
          <w:b/>
          <w:bCs/>
          <w:sz w:val="24"/>
          <w:szCs w:val="24"/>
        </w:rPr>
      </w:pPr>
      <w:r w:rsidRPr="0012102B">
        <w:rPr>
          <w:rFonts w:ascii="Times New Roman" w:hAnsi="Times New Roman"/>
          <w:bCs/>
          <w:sz w:val="24"/>
          <w:szCs w:val="24"/>
        </w:rPr>
        <w:t>JUDEŢUL BACĂU</w:t>
      </w:r>
    </w:p>
    <w:p w:rsidR="007B330A" w:rsidRPr="0012102B" w:rsidRDefault="007B330A" w:rsidP="007B330A">
      <w:pPr>
        <w:pStyle w:val="Header"/>
        <w:pBdr>
          <w:top w:val="double" w:sz="4" w:space="5" w:color="auto"/>
          <w:left w:val="double" w:sz="4" w:space="0" w:color="auto"/>
        </w:pBdr>
        <w:rPr>
          <w:rFonts w:ascii="Times New Roman" w:hAnsi="Times New Roman"/>
          <w:b/>
          <w:bCs/>
          <w:sz w:val="24"/>
          <w:szCs w:val="24"/>
        </w:rPr>
      </w:pPr>
      <w:r w:rsidRPr="0012102B">
        <w:rPr>
          <w:rFonts w:ascii="Times New Roman" w:hAnsi="Times New Roman"/>
          <w:bCs/>
          <w:sz w:val="24"/>
          <w:szCs w:val="24"/>
        </w:rPr>
        <w:t>COMUNA PARAVA</w:t>
      </w:r>
    </w:p>
    <w:p w:rsidR="007B330A" w:rsidRPr="0012102B" w:rsidRDefault="007B330A" w:rsidP="007B330A">
      <w:pPr>
        <w:pStyle w:val="Header"/>
        <w:pBdr>
          <w:top w:val="double" w:sz="4" w:space="5" w:color="auto"/>
          <w:left w:val="double" w:sz="4" w:space="0" w:color="auto"/>
        </w:pBdr>
        <w:rPr>
          <w:rFonts w:ascii="Times New Roman" w:hAnsi="Times New Roman"/>
          <w:b/>
          <w:bCs/>
          <w:sz w:val="24"/>
          <w:szCs w:val="24"/>
        </w:rPr>
      </w:pPr>
      <w:r w:rsidRPr="0012102B">
        <w:rPr>
          <w:rFonts w:ascii="Times New Roman" w:hAnsi="Times New Roman"/>
          <w:bCs/>
          <w:sz w:val="24"/>
          <w:szCs w:val="24"/>
        </w:rPr>
        <w:t>PRIMAR</w:t>
      </w:r>
    </w:p>
    <w:p w:rsidR="007B330A" w:rsidRPr="0012102B" w:rsidRDefault="007B330A" w:rsidP="007B330A">
      <w:pPr>
        <w:pStyle w:val="Header"/>
        <w:pBdr>
          <w:top w:val="double" w:sz="4" w:space="5" w:color="auto"/>
          <w:left w:val="double" w:sz="4" w:space="0" w:color="auto"/>
        </w:pBdr>
        <w:rPr>
          <w:rFonts w:ascii="Times New Roman" w:hAnsi="Times New Roman"/>
          <w:b/>
          <w:bCs/>
          <w:sz w:val="24"/>
          <w:szCs w:val="24"/>
        </w:rPr>
      </w:pPr>
      <w:r w:rsidRPr="0012102B">
        <w:rPr>
          <w:rFonts w:ascii="Times New Roman" w:hAnsi="Times New Roman"/>
          <w:bCs/>
          <w:sz w:val="24"/>
          <w:szCs w:val="24"/>
        </w:rPr>
        <w:t>Tel/fax 0234.252.156, 0234.252.165</w:t>
      </w:r>
    </w:p>
    <w:p w:rsidR="007B330A" w:rsidRPr="0012102B" w:rsidRDefault="007B330A" w:rsidP="007B330A">
      <w:pPr>
        <w:pStyle w:val="Header"/>
        <w:pBdr>
          <w:top w:val="double" w:sz="4" w:space="5" w:color="auto"/>
          <w:left w:val="double" w:sz="4" w:space="0" w:color="auto"/>
        </w:pBdr>
        <w:rPr>
          <w:rFonts w:ascii="Times New Roman" w:hAnsi="Times New Roman"/>
          <w:sz w:val="24"/>
          <w:szCs w:val="24"/>
        </w:rPr>
      </w:pPr>
      <w:r w:rsidRPr="0012102B">
        <w:rPr>
          <w:rFonts w:ascii="Times New Roman" w:hAnsi="Times New Roman"/>
          <w:bCs/>
          <w:sz w:val="24"/>
          <w:szCs w:val="24"/>
        </w:rPr>
        <w:t>e-mail: primaria_parava@yahoo.com</w:t>
      </w:r>
    </w:p>
    <w:p w:rsidR="007B330A" w:rsidRPr="000F2293" w:rsidRDefault="007B330A" w:rsidP="007B330A">
      <w:pPr>
        <w:jc w:val="center"/>
        <w:rPr>
          <w:rFonts w:ascii="Times New Roman" w:hAnsi="Times New Roman" w:cs="Times New Roman"/>
          <w:b/>
          <w:sz w:val="16"/>
          <w:szCs w:val="16"/>
        </w:rPr>
      </w:pPr>
    </w:p>
    <w:p w:rsidR="007B330A" w:rsidRDefault="007B330A" w:rsidP="007B330A">
      <w:pPr>
        <w:spacing w:after="0" w:line="240" w:lineRule="auto"/>
        <w:jc w:val="center"/>
        <w:rPr>
          <w:rFonts w:ascii="Times New Roman" w:hAnsi="Times New Roman" w:cs="Times New Roman"/>
          <w:b/>
          <w:sz w:val="32"/>
          <w:szCs w:val="32"/>
        </w:rPr>
      </w:pPr>
    </w:p>
    <w:p w:rsidR="00296E20" w:rsidRDefault="00296E20" w:rsidP="00296E20"/>
    <w:p w:rsidR="00296E20" w:rsidRDefault="00296E20" w:rsidP="00296E20"/>
    <w:p w:rsidR="007B330A" w:rsidRDefault="007B330A" w:rsidP="007B330A">
      <w:pPr>
        <w:jc w:val="center"/>
        <w:rPr>
          <w:rFonts w:ascii="Times New Roman" w:hAnsi="Times New Roman" w:cs="Times New Roman"/>
          <w:sz w:val="28"/>
          <w:szCs w:val="28"/>
        </w:rPr>
      </w:pPr>
      <w:r>
        <w:rPr>
          <w:rFonts w:ascii="Times New Roman" w:hAnsi="Times New Roman" w:cs="Times New Roman"/>
          <w:sz w:val="28"/>
          <w:szCs w:val="28"/>
        </w:rPr>
        <w:t>DISPOZITIE  nr</w:t>
      </w:r>
    </w:p>
    <w:p w:rsidR="00296E20" w:rsidRDefault="007B330A" w:rsidP="007B330A">
      <w:pPr>
        <w:jc w:val="center"/>
        <w:rPr>
          <w:rFonts w:ascii="Times New Roman" w:hAnsi="Times New Roman" w:cs="Times New Roman"/>
          <w:sz w:val="28"/>
          <w:szCs w:val="28"/>
        </w:rPr>
      </w:pPr>
      <w:r>
        <w:rPr>
          <w:rFonts w:ascii="Times New Roman" w:hAnsi="Times New Roman" w:cs="Times New Roman"/>
          <w:sz w:val="28"/>
          <w:szCs w:val="28"/>
        </w:rPr>
        <w:t xml:space="preserve">privind aprobarea </w:t>
      </w:r>
      <w:r w:rsidR="00296E20" w:rsidRPr="007B330A">
        <w:rPr>
          <w:rFonts w:ascii="Times New Roman" w:hAnsi="Times New Roman" w:cs="Times New Roman"/>
          <w:sz w:val="28"/>
          <w:szCs w:val="28"/>
        </w:rPr>
        <w:t>Codului</w:t>
      </w:r>
      <w:r>
        <w:rPr>
          <w:rFonts w:ascii="Times New Roman" w:hAnsi="Times New Roman" w:cs="Times New Roman"/>
          <w:sz w:val="28"/>
          <w:szCs w:val="28"/>
        </w:rPr>
        <w:t xml:space="preserve"> </w:t>
      </w:r>
      <w:r w:rsidR="00296E20" w:rsidRPr="007B330A">
        <w:rPr>
          <w:rFonts w:ascii="Times New Roman" w:hAnsi="Times New Roman" w:cs="Times New Roman"/>
          <w:sz w:val="28"/>
          <w:szCs w:val="28"/>
        </w:rPr>
        <w:t>de conduit</w:t>
      </w:r>
      <w:r>
        <w:rPr>
          <w:rFonts w:ascii="Times New Roman" w:hAnsi="Times New Roman" w:cs="Times New Roman"/>
          <w:sz w:val="28"/>
          <w:szCs w:val="28"/>
        </w:rPr>
        <w:t>a p</w:t>
      </w:r>
      <w:r w:rsidR="00132348">
        <w:rPr>
          <w:rFonts w:ascii="Times New Roman" w:hAnsi="Times New Roman" w:cs="Times New Roman"/>
          <w:sz w:val="28"/>
          <w:szCs w:val="28"/>
        </w:rPr>
        <w:t>e</w:t>
      </w:r>
      <w:r>
        <w:rPr>
          <w:rFonts w:ascii="Times New Roman" w:hAnsi="Times New Roman" w:cs="Times New Roman"/>
          <w:sz w:val="28"/>
          <w:szCs w:val="28"/>
        </w:rPr>
        <w:t>nt</w:t>
      </w:r>
      <w:r w:rsidR="00132348">
        <w:rPr>
          <w:rFonts w:ascii="Times New Roman" w:hAnsi="Times New Roman" w:cs="Times New Roman"/>
          <w:sz w:val="28"/>
          <w:szCs w:val="28"/>
        </w:rPr>
        <w:t>r</w:t>
      </w:r>
      <w:r>
        <w:rPr>
          <w:rFonts w:ascii="Times New Roman" w:hAnsi="Times New Roman" w:cs="Times New Roman"/>
          <w:sz w:val="28"/>
          <w:szCs w:val="28"/>
        </w:rPr>
        <w:t xml:space="preserve">u functionarii publici si personalul contractual din cadrul aparatului de specialitate al </w:t>
      </w:r>
      <w:r w:rsidR="00296E20" w:rsidRPr="007B330A">
        <w:rPr>
          <w:rFonts w:ascii="Times New Roman" w:hAnsi="Times New Roman" w:cs="Times New Roman"/>
          <w:sz w:val="28"/>
          <w:szCs w:val="28"/>
        </w:rPr>
        <w:t xml:space="preserve"> Primarului </w:t>
      </w:r>
      <w:r>
        <w:rPr>
          <w:rFonts w:ascii="Times New Roman" w:hAnsi="Times New Roman" w:cs="Times New Roman"/>
          <w:sz w:val="28"/>
          <w:szCs w:val="28"/>
        </w:rPr>
        <w:t>com. Parava, jud. Bacau</w:t>
      </w:r>
    </w:p>
    <w:p w:rsidR="002D6B6E" w:rsidRDefault="002D6B6E" w:rsidP="002D6B6E">
      <w:pPr>
        <w:rPr>
          <w:rFonts w:ascii="Times New Roman" w:hAnsi="Times New Roman" w:cs="Times New Roman"/>
          <w:sz w:val="28"/>
          <w:szCs w:val="28"/>
        </w:rPr>
      </w:pPr>
    </w:p>
    <w:p w:rsidR="002D6B6E" w:rsidRDefault="002D6B6E" w:rsidP="002D6B6E">
      <w:pPr>
        <w:rPr>
          <w:rFonts w:ascii="Times New Roman" w:hAnsi="Times New Roman" w:cs="Times New Roman"/>
          <w:sz w:val="28"/>
          <w:szCs w:val="28"/>
        </w:rPr>
      </w:pPr>
      <w:r>
        <w:rPr>
          <w:rFonts w:ascii="Times New Roman" w:hAnsi="Times New Roman" w:cs="Times New Roman"/>
          <w:sz w:val="28"/>
          <w:szCs w:val="28"/>
        </w:rPr>
        <w:t>In  teneiul  art .196 alin.l lil. h) din Ordonanta de Urgenta  Guvernului nr. 57/2019 privind Codul administrative  cu modificarile</w:t>
      </w:r>
      <w:r w:rsidRPr="002D6B6E">
        <w:rPr>
          <w:rFonts w:ascii="Times New Roman" w:hAnsi="Times New Roman" w:cs="Times New Roman"/>
          <w:sz w:val="28"/>
          <w:szCs w:val="28"/>
        </w:rPr>
        <w:t xml:space="preserve"> si co</w:t>
      </w:r>
      <w:r>
        <w:rPr>
          <w:rFonts w:ascii="Times New Roman" w:hAnsi="Times New Roman" w:cs="Times New Roman"/>
          <w:sz w:val="28"/>
          <w:szCs w:val="28"/>
        </w:rPr>
        <w:t xml:space="preserve">mpletarile </w:t>
      </w:r>
      <w:r w:rsidRPr="002D6B6E">
        <w:rPr>
          <w:rFonts w:ascii="Times New Roman" w:hAnsi="Times New Roman" w:cs="Times New Roman"/>
          <w:sz w:val="28"/>
          <w:szCs w:val="28"/>
        </w:rPr>
        <w:t xml:space="preserve"> ulterioare:</w:t>
      </w:r>
    </w:p>
    <w:p w:rsidR="00132348" w:rsidRPr="00132348" w:rsidRDefault="002D6B6E" w:rsidP="002D6B6E">
      <w:pPr>
        <w:pStyle w:val="ListParagraph"/>
        <w:numPr>
          <w:ilvl w:val="0"/>
          <w:numId w:val="6"/>
        </w:numPr>
        <w:rPr>
          <w:rFonts w:ascii="Times New Roman" w:hAnsi="Times New Roman" w:cs="Times New Roman"/>
          <w:b/>
          <w:sz w:val="28"/>
          <w:szCs w:val="28"/>
        </w:rPr>
      </w:pPr>
      <w:r>
        <w:rPr>
          <w:rFonts w:ascii="Times New Roman" w:hAnsi="Times New Roman" w:cs="Times New Roman"/>
          <w:sz w:val="28"/>
          <w:szCs w:val="28"/>
        </w:rPr>
        <w:t xml:space="preserve">Tinand cont de prev art </w:t>
      </w:r>
      <w:r w:rsidRPr="002D6B6E">
        <w:rPr>
          <w:rFonts w:ascii="Times New Roman" w:hAnsi="Times New Roman" w:cs="Times New Roman"/>
          <w:sz w:val="28"/>
          <w:szCs w:val="28"/>
        </w:rPr>
        <w:t>.</w:t>
      </w:r>
      <w:r>
        <w:rPr>
          <w:rFonts w:ascii="Times New Roman" w:hAnsi="Times New Roman" w:cs="Times New Roman"/>
          <w:sz w:val="28"/>
          <w:szCs w:val="28"/>
        </w:rPr>
        <w:t>4</w:t>
      </w:r>
      <w:r w:rsidRPr="002D6B6E">
        <w:rPr>
          <w:rFonts w:ascii="Times New Roman" w:hAnsi="Times New Roman" w:cs="Times New Roman"/>
          <w:sz w:val="28"/>
          <w:szCs w:val="28"/>
        </w:rPr>
        <w:t>51. alin. (l)</w:t>
      </w:r>
      <w:r>
        <w:rPr>
          <w:rFonts w:ascii="Times New Roman" w:hAnsi="Times New Roman" w:cs="Times New Roman"/>
          <w:sz w:val="28"/>
          <w:szCs w:val="28"/>
        </w:rPr>
        <w:t xml:space="preserve"> s </w:t>
      </w:r>
      <w:r w:rsidRPr="002D6B6E">
        <w:rPr>
          <w:rFonts w:ascii="Times New Roman" w:hAnsi="Times New Roman" w:cs="Times New Roman"/>
          <w:sz w:val="28"/>
          <w:szCs w:val="28"/>
        </w:rPr>
        <w:t>i (</w:t>
      </w:r>
      <w:r>
        <w:rPr>
          <w:rFonts w:ascii="Times New Roman" w:hAnsi="Times New Roman" w:cs="Times New Roman"/>
          <w:sz w:val="28"/>
          <w:szCs w:val="28"/>
        </w:rPr>
        <w:t>3</w:t>
      </w:r>
      <w:r w:rsidRPr="002D6B6E">
        <w:rPr>
          <w:rFonts w:ascii="Times New Roman" w:hAnsi="Times New Roman" w:cs="Times New Roman"/>
          <w:sz w:val="28"/>
          <w:szCs w:val="28"/>
        </w:rPr>
        <w:t>) din O.U.C. nr.57/2019 pri</w:t>
      </w:r>
      <w:r>
        <w:rPr>
          <w:rFonts w:ascii="Times New Roman" w:hAnsi="Times New Roman" w:cs="Times New Roman"/>
          <w:sz w:val="28"/>
          <w:szCs w:val="28"/>
        </w:rPr>
        <w:t>v</w:t>
      </w:r>
      <w:r w:rsidRPr="002D6B6E">
        <w:rPr>
          <w:rFonts w:ascii="Times New Roman" w:hAnsi="Times New Roman" w:cs="Times New Roman"/>
          <w:sz w:val="28"/>
          <w:szCs w:val="28"/>
        </w:rPr>
        <w:t>i</w:t>
      </w:r>
      <w:r>
        <w:rPr>
          <w:rFonts w:ascii="Times New Roman" w:hAnsi="Times New Roman" w:cs="Times New Roman"/>
          <w:sz w:val="28"/>
          <w:szCs w:val="28"/>
        </w:rPr>
        <w:t>nd codul administrative , de prev.  Leg</w:t>
      </w:r>
      <w:r w:rsidRPr="002D6B6E">
        <w:rPr>
          <w:rFonts w:ascii="Times New Roman" w:hAnsi="Times New Roman" w:cs="Times New Roman"/>
          <w:sz w:val="28"/>
          <w:szCs w:val="28"/>
        </w:rPr>
        <w:t xml:space="preserve">ii nr.5l/2001 </w:t>
      </w:r>
      <w:r>
        <w:rPr>
          <w:rFonts w:ascii="Times New Roman" w:hAnsi="Times New Roman" w:cs="Times New Roman"/>
          <w:sz w:val="28"/>
          <w:szCs w:val="28"/>
        </w:rPr>
        <w:t xml:space="preserve">privind codul muncii , de prev.  Ordinului secretarului general al guvernului </w:t>
      </w:r>
      <w:r w:rsidRPr="002D6B6E">
        <w:rPr>
          <w:rFonts w:ascii="Times New Roman" w:hAnsi="Times New Roman" w:cs="Times New Roman"/>
          <w:sz w:val="28"/>
          <w:szCs w:val="28"/>
        </w:rPr>
        <w:t>nr. 600</w:t>
      </w:r>
      <w:r w:rsidR="00132348">
        <w:rPr>
          <w:rFonts w:ascii="Times New Roman" w:hAnsi="Times New Roman" w:cs="Times New Roman"/>
          <w:sz w:val="28"/>
          <w:szCs w:val="28"/>
        </w:rPr>
        <w:t xml:space="preserve">/2018 privind aprobarea Codului controlului intern managerial al entitatilor publice –Standardul 1 – Etica si Integritatea </w:t>
      </w:r>
    </w:p>
    <w:p w:rsidR="0065365A" w:rsidRDefault="00132348" w:rsidP="0065365A">
      <w:pPr>
        <w:jc w:val="center"/>
        <w:rPr>
          <w:rFonts w:ascii="Times New Roman" w:hAnsi="Times New Roman" w:cs="Times New Roman"/>
          <w:sz w:val="28"/>
          <w:szCs w:val="28"/>
        </w:rPr>
      </w:pPr>
      <w:r>
        <w:rPr>
          <w:rFonts w:ascii="Times New Roman" w:hAnsi="Times New Roman" w:cs="Times New Roman"/>
          <w:sz w:val="28"/>
          <w:szCs w:val="28"/>
        </w:rPr>
        <w:t xml:space="preserve">Vazand referatul d-nei secretar general nr           prin </w:t>
      </w:r>
      <w:r w:rsidR="00BD4524">
        <w:rPr>
          <w:rFonts w:ascii="Times New Roman" w:hAnsi="Times New Roman" w:cs="Times New Roman"/>
          <w:sz w:val="28"/>
          <w:szCs w:val="28"/>
        </w:rPr>
        <w:t xml:space="preserve">care propune aprobarea Codului </w:t>
      </w:r>
      <w:r>
        <w:rPr>
          <w:rFonts w:ascii="Times New Roman" w:hAnsi="Times New Roman" w:cs="Times New Roman"/>
          <w:sz w:val="28"/>
          <w:szCs w:val="28"/>
        </w:rPr>
        <w:t>de conduit</w:t>
      </w:r>
      <w:r w:rsidR="0065365A">
        <w:rPr>
          <w:rFonts w:ascii="Times New Roman" w:hAnsi="Times New Roman" w:cs="Times New Roman"/>
          <w:sz w:val="28"/>
          <w:szCs w:val="28"/>
        </w:rPr>
        <w:t xml:space="preserve">a pentru functionarii publici si personalul contractual din cadrul aparatului de specialitate al </w:t>
      </w:r>
      <w:r w:rsidR="0065365A" w:rsidRPr="007B330A">
        <w:rPr>
          <w:rFonts w:ascii="Times New Roman" w:hAnsi="Times New Roman" w:cs="Times New Roman"/>
          <w:sz w:val="28"/>
          <w:szCs w:val="28"/>
        </w:rPr>
        <w:t xml:space="preserve"> Primarului </w:t>
      </w:r>
      <w:r w:rsidR="0065365A">
        <w:rPr>
          <w:rFonts w:ascii="Times New Roman" w:hAnsi="Times New Roman" w:cs="Times New Roman"/>
          <w:sz w:val="28"/>
          <w:szCs w:val="28"/>
        </w:rPr>
        <w:t>com. Parava, jud. Bacau</w:t>
      </w:r>
    </w:p>
    <w:p w:rsidR="0065365A" w:rsidRDefault="0065365A" w:rsidP="0065365A">
      <w:pPr>
        <w:jc w:val="center"/>
        <w:rPr>
          <w:rFonts w:ascii="Times New Roman" w:hAnsi="Times New Roman" w:cs="Times New Roman"/>
          <w:sz w:val="28"/>
          <w:szCs w:val="28"/>
        </w:rPr>
      </w:pPr>
    </w:p>
    <w:p w:rsidR="0065365A" w:rsidRDefault="0065365A" w:rsidP="0065365A">
      <w:pPr>
        <w:jc w:val="center"/>
        <w:rPr>
          <w:rFonts w:ascii="Times New Roman" w:hAnsi="Times New Roman" w:cs="Times New Roman"/>
          <w:sz w:val="28"/>
          <w:szCs w:val="28"/>
        </w:rPr>
      </w:pPr>
      <w:r>
        <w:rPr>
          <w:rFonts w:ascii="Times New Roman" w:hAnsi="Times New Roman" w:cs="Times New Roman"/>
          <w:sz w:val="28"/>
          <w:szCs w:val="28"/>
        </w:rPr>
        <w:t>Primarul com . Parava dispune</w:t>
      </w:r>
    </w:p>
    <w:p w:rsidR="00BD4524" w:rsidRDefault="0065365A" w:rsidP="00BD4524">
      <w:pPr>
        <w:jc w:val="center"/>
        <w:rPr>
          <w:rFonts w:ascii="Times New Roman" w:hAnsi="Times New Roman" w:cs="Times New Roman"/>
          <w:sz w:val="28"/>
          <w:szCs w:val="28"/>
        </w:rPr>
      </w:pPr>
      <w:r>
        <w:rPr>
          <w:rFonts w:ascii="Times New Roman" w:hAnsi="Times New Roman" w:cs="Times New Roman"/>
          <w:sz w:val="28"/>
          <w:szCs w:val="28"/>
        </w:rPr>
        <w:lastRenderedPageBreak/>
        <w:t>Art.</w:t>
      </w:r>
      <w:r w:rsidRPr="00BD4524">
        <w:rPr>
          <w:rFonts w:ascii="Times New Roman" w:hAnsi="Times New Roman" w:cs="Times New Roman"/>
          <w:sz w:val="28"/>
          <w:szCs w:val="28"/>
        </w:rPr>
        <w:t xml:space="preserve">1 </w:t>
      </w:r>
      <w:r w:rsidR="00BD4524">
        <w:rPr>
          <w:rFonts w:ascii="Times New Roman" w:hAnsi="Times New Roman" w:cs="Times New Roman"/>
          <w:sz w:val="28"/>
          <w:szCs w:val="28"/>
        </w:rPr>
        <w:t>Se aproba</w:t>
      </w:r>
      <w:r w:rsidR="00BD4524" w:rsidRPr="00BD4524">
        <w:rPr>
          <w:rFonts w:ascii="Times New Roman" w:hAnsi="Times New Roman" w:cs="Times New Roman"/>
          <w:sz w:val="28"/>
          <w:szCs w:val="28"/>
        </w:rPr>
        <w:t xml:space="preserve"> </w:t>
      </w:r>
      <w:r w:rsidR="00BD4524" w:rsidRPr="007B330A">
        <w:rPr>
          <w:rFonts w:ascii="Times New Roman" w:hAnsi="Times New Roman" w:cs="Times New Roman"/>
          <w:sz w:val="28"/>
          <w:szCs w:val="28"/>
        </w:rPr>
        <w:t>Codului</w:t>
      </w:r>
      <w:r w:rsidR="00BD4524">
        <w:rPr>
          <w:rFonts w:ascii="Times New Roman" w:hAnsi="Times New Roman" w:cs="Times New Roman"/>
          <w:sz w:val="28"/>
          <w:szCs w:val="28"/>
        </w:rPr>
        <w:t xml:space="preserve"> </w:t>
      </w:r>
      <w:r w:rsidR="00BD4524" w:rsidRPr="007B330A">
        <w:rPr>
          <w:rFonts w:ascii="Times New Roman" w:hAnsi="Times New Roman" w:cs="Times New Roman"/>
          <w:sz w:val="28"/>
          <w:szCs w:val="28"/>
        </w:rPr>
        <w:t>de conduit</w:t>
      </w:r>
      <w:r w:rsidR="00BD4524">
        <w:rPr>
          <w:rFonts w:ascii="Times New Roman" w:hAnsi="Times New Roman" w:cs="Times New Roman"/>
          <w:sz w:val="28"/>
          <w:szCs w:val="28"/>
        </w:rPr>
        <w:t xml:space="preserve">a pentru functionarii publici si personalul contractual din cadrul aparatului de specialitate al </w:t>
      </w:r>
      <w:r w:rsidR="00BD4524" w:rsidRPr="007B330A">
        <w:rPr>
          <w:rFonts w:ascii="Times New Roman" w:hAnsi="Times New Roman" w:cs="Times New Roman"/>
          <w:sz w:val="28"/>
          <w:szCs w:val="28"/>
        </w:rPr>
        <w:t xml:space="preserve"> Primarului </w:t>
      </w:r>
      <w:r w:rsidR="00BD4524">
        <w:rPr>
          <w:rFonts w:ascii="Times New Roman" w:hAnsi="Times New Roman" w:cs="Times New Roman"/>
          <w:sz w:val="28"/>
          <w:szCs w:val="28"/>
        </w:rPr>
        <w:t xml:space="preserve">com. Parava, jud. Bacau conform anexei 1 ce este parte integranta a prezentei dispozitii. </w:t>
      </w:r>
    </w:p>
    <w:p w:rsidR="00BD4524" w:rsidRDefault="00BD4524" w:rsidP="00BD4524">
      <w:pPr>
        <w:rPr>
          <w:rFonts w:ascii="Times New Roman" w:hAnsi="Times New Roman" w:cs="Times New Roman"/>
          <w:sz w:val="28"/>
          <w:szCs w:val="28"/>
        </w:rPr>
      </w:pPr>
      <w:r>
        <w:rPr>
          <w:rFonts w:ascii="Times New Roman" w:hAnsi="Times New Roman" w:cs="Times New Roman"/>
          <w:sz w:val="28"/>
          <w:szCs w:val="28"/>
        </w:rPr>
        <w:t>Art . 2 Codul de conduita va fi publicat pe pagina de internet a institutiei si afisat intr-un loc vizibil in sediul Primariei com .Parava</w:t>
      </w:r>
    </w:p>
    <w:p w:rsidR="00BD4524" w:rsidRDefault="00BD4524" w:rsidP="00BD4524">
      <w:pPr>
        <w:rPr>
          <w:rFonts w:ascii="Times New Roman" w:hAnsi="Times New Roman" w:cs="Times New Roman"/>
          <w:sz w:val="28"/>
          <w:szCs w:val="28"/>
        </w:rPr>
      </w:pPr>
      <w:r>
        <w:rPr>
          <w:rFonts w:ascii="Times New Roman" w:hAnsi="Times New Roman" w:cs="Times New Roman"/>
          <w:sz w:val="28"/>
          <w:szCs w:val="28"/>
        </w:rPr>
        <w:t>Art. 3 Prezenta dispozitie va fi adusa la cunostinta de catre secretarul general angajatilor din cadrul Primariei com. Pa</w:t>
      </w:r>
      <w:r w:rsidR="00EE3F94">
        <w:rPr>
          <w:rFonts w:ascii="Times New Roman" w:hAnsi="Times New Roman" w:cs="Times New Roman"/>
          <w:sz w:val="28"/>
          <w:szCs w:val="28"/>
        </w:rPr>
        <w:t>rava.</w:t>
      </w:r>
    </w:p>
    <w:p w:rsidR="00EE3F94" w:rsidRDefault="00EE3F94" w:rsidP="00BD4524">
      <w:pPr>
        <w:rPr>
          <w:rFonts w:ascii="Times New Roman" w:hAnsi="Times New Roman" w:cs="Times New Roman"/>
          <w:sz w:val="28"/>
          <w:szCs w:val="28"/>
        </w:rPr>
      </w:pPr>
      <w:r>
        <w:rPr>
          <w:rFonts w:ascii="Times New Roman" w:hAnsi="Times New Roman" w:cs="Times New Roman"/>
          <w:sz w:val="28"/>
          <w:szCs w:val="28"/>
        </w:rPr>
        <w:t>Art. 4 Prezenta dispozitie va fi dusa la indeplinire de catre consilierul de etica din cadrul institutiei.</w:t>
      </w:r>
    </w:p>
    <w:p w:rsidR="00EE3F94" w:rsidRDefault="00EE3F94" w:rsidP="00BD4524">
      <w:pPr>
        <w:rPr>
          <w:rFonts w:ascii="Times New Roman" w:hAnsi="Times New Roman" w:cs="Times New Roman"/>
          <w:sz w:val="28"/>
          <w:szCs w:val="28"/>
        </w:rPr>
      </w:pPr>
      <w:r>
        <w:rPr>
          <w:rFonts w:ascii="Times New Roman" w:hAnsi="Times New Roman" w:cs="Times New Roman"/>
          <w:sz w:val="28"/>
          <w:szCs w:val="28"/>
        </w:rPr>
        <w:t>Art. 5 Prezenta dispozitie poate fi atacata in conditiile Legii contenciosului administrativ si va fi comunicata Institutiei Prefectului Judetul Bacau</w:t>
      </w:r>
    </w:p>
    <w:p w:rsidR="0065365A" w:rsidRDefault="00EE3F94" w:rsidP="0065365A">
      <w:pPr>
        <w:rPr>
          <w:rFonts w:ascii="Times New Roman" w:hAnsi="Times New Roman" w:cs="Times New Roman"/>
          <w:sz w:val="28"/>
          <w:szCs w:val="28"/>
        </w:rPr>
      </w:pPr>
      <w:r>
        <w:rPr>
          <w:rFonts w:ascii="Times New Roman" w:hAnsi="Times New Roman" w:cs="Times New Roman"/>
          <w:sz w:val="28"/>
          <w:szCs w:val="28"/>
        </w:rPr>
        <w:t xml:space="preserve"> </w:t>
      </w:r>
    </w:p>
    <w:p w:rsidR="00EE3F94" w:rsidRDefault="00EE3F94" w:rsidP="0065365A">
      <w:pPr>
        <w:rPr>
          <w:rFonts w:ascii="Times New Roman" w:hAnsi="Times New Roman" w:cs="Times New Roman"/>
          <w:sz w:val="28"/>
          <w:szCs w:val="28"/>
        </w:rPr>
      </w:pPr>
    </w:p>
    <w:p w:rsidR="00EE3F94" w:rsidRPr="00BD4524" w:rsidRDefault="00EE3F94" w:rsidP="0065365A">
      <w:pPr>
        <w:rPr>
          <w:rFonts w:ascii="Times New Roman" w:hAnsi="Times New Roman" w:cs="Times New Roman"/>
          <w:sz w:val="28"/>
          <w:szCs w:val="28"/>
        </w:rPr>
      </w:pPr>
    </w:p>
    <w:p w:rsidR="00EE3F94" w:rsidRDefault="00BD4524" w:rsidP="00EE3F94">
      <w:pPr>
        <w:pStyle w:val="NoSpacing"/>
        <w:rPr>
          <w:rFonts w:ascii="Times New Roman" w:hAnsi="Times New Roman" w:cs="Times New Roman"/>
          <w:b/>
          <w:lang w:val="ro-RO"/>
        </w:rPr>
      </w:pPr>
      <w:r w:rsidRPr="00BD4524">
        <w:rPr>
          <w:rFonts w:ascii="Times New Roman" w:hAnsi="Times New Roman" w:cs="Times New Roman"/>
          <w:sz w:val="28"/>
          <w:szCs w:val="28"/>
        </w:rPr>
        <w:t xml:space="preserve"> </w:t>
      </w:r>
      <w:r w:rsidR="00EE3F94" w:rsidRPr="00984D24">
        <w:rPr>
          <w:rFonts w:ascii="Times New Roman" w:hAnsi="Times New Roman" w:cs="Times New Roman"/>
          <w:b/>
          <w:lang w:val="ro-RO"/>
        </w:rPr>
        <w:t>PRIMAR</w:t>
      </w:r>
    </w:p>
    <w:p w:rsidR="00EE3F94" w:rsidRPr="00EE3F94" w:rsidRDefault="00EE3F94" w:rsidP="00EE3F94">
      <w:pPr>
        <w:pStyle w:val="NoSpacing"/>
        <w:rPr>
          <w:rFonts w:ascii="Times New Roman" w:hAnsi="Times New Roman" w:cs="Times New Roman"/>
          <w:b/>
          <w:lang w:val="ro-RO"/>
        </w:rPr>
      </w:pPr>
      <w:r w:rsidRPr="00EE3F94">
        <w:rPr>
          <w:rFonts w:ascii="Times New Roman" w:hAnsi="Times New Roman" w:cs="Times New Roman"/>
          <w:b/>
          <w:sz w:val="28"/>
          <w:szCs w:val="28"/>
          <w:lang w:val="ro-RO"/>
        </w:rPr>
        <w:t xml:space="preserve">    DEDIU COSTEL                                                    </w:t>
      </w:r>
      <w:r>
        <w:rPr>
          <w:rFonts w:ascii="Times New Roman" w:hAnsi="Times New Roman" w:cs="Times New Roman"/>
          <w:b/>
          <w:sz w:val="28"/>
          <w:szCs w:val="28"/>
          <w:lang w:val="ro-RO"/>
        </w:rPr>
        <w:t xml:space="preserve">Contrasemneaza, </w:t>
      </w:r>
      <w:r w:rsidRPr="00EE3F94">
        <w:rPr>
          <w:rFonts w:ascii="Times New Roman" w:hAnsi="Times New Roman" w:cs="Times New Roman"/>
          <w:i/>
          <w:sz w:val="28"/>
          <w:szCs w:val="28"/>
          <w:lang w:val="ro-RO"/>
        </w:rPr>
        <w:t xml:space="preserve">                                                                     </w:t>
      </w:r>
    </w:p>
    <w:p w:rsidR="00EE3F94" w:rsidRPr="00EE3F94" w:rsidRDefault="00EE3F94" w:rsidP="00EE3F94">
      <w:pPr>
        <w:pStyle w:val="NoSpacing"/>
        <w:rPr>
          <w:rFonts w:ascii="Times New Roman" w:hAnsi="Times New Roman" w:cs="Times New Roman"/>
          <w:i/>
          <w:sz w:val="28"/>
          <w:szCs w:val="28"/>
          <w:lang w:val="ro-RO"/>
        </w:rPr>
      </w:pPr>
      <w:r w:rsidRPr="00EE3F94">
        <w:rPr>
          <w:rFonts w:ascii="Times New Roman" w:hAnsi="Times New Roman" w:cs="Times New Roman"/>
          <w:i/>
          <w:sz w:val="28"/>
          <w:szCs w:val="28"/>
          <w:lang w:val="ro-RO"/>
        </w:rPr>
        <w:t xml:space="preserve">                             </w:t>
      </w:r>
      <w:r w:rsidRPr="00EE3F94">
        <w:rPr>
          <w:rFonts w:ascii="Times New Roman" w:hAnsi="Times New Roman" w:cs="Times New Roman"/>
          <w:i/>
          <w:sz w:val="28"/>
          <w:szCs w:val="28"/>
          <w:lang w:val="ro-RO"/>
        </w:rPr>
        <w:tab/>
      </w:r>
      <w:r w:rsidRPr="00EE3F94">
        <w:rPr>
          <w:rFonts w:ascii="Times New Roman" w:hAnsi="Times New Roman" w:cs="Times New Roman"/>
          <w:i/>
          <w:sz w:val="28"/>
          <w:szCs w:val="28"/>
          <w:lang w:val="ro-RO"/>
        </w:rPr>
        <w:tab/>
      </w:r>
      <w:r w:rsidRPr="00EE3F94">
        <w:rPr>
          <w:rFonts w:ascii="Times New Roman" w:hAnsi="Times New Roman" w:cs="Times New Roman"/>
          <w:i/>
          <w:sz w:val="28"/>
          <w:szCs w:val="28"/>
          <w:lang w:val="ro-RO"/>
        </w:rPr>
        <w:tab/>
      </w:r>
      <w:r w:rsidRPr="00EE3F94">
        <w:rPr>
          <w:rFonts w:ascii="Times New Roman" w:hAnsi="Times New Roman" w:cs="Times New Roman"/>
          <w:i/>
          <w:sz w:val="28"/>
          <w:szCs w:val="28"/>
          <w:lang w:val="ro-RO"/>
        </w:rPr>
        <w:tab/>
      </w:r>
      <w:r w:rsidRPr="00EE3F94">
        <w:rPr>
          <w:rFonts w:ascii="Times New Roman" w:hAnsi="Times New Roman" w:cs="Times New Roman"/>
          <w:i/>
          <w:sz w:val="28"/>
          <w:szCs w:val="28"/>
          <w:lang w:val="ro-RO"/>
        </w:rPr>
        <w:tab/>
      </w:r>
      <w:r w:rsidRPr="00EE3F94">
        <w:rPr>
          <w:rFonts w:ascii="Times New Roman" w:hAnsi="Times New Roman" w:cs="Times New Roman"/>
          <w:i/>
          <w:sz w:val="28"/>
          <w:szCs w:val="28"/>
          <w:lang w:val="ro-RO"/>
        </w:rPr>
        <w:tab/>
        <w:t>Secretar general</w:t>
      </w:r>
    </w:p>
    <w:p w:rsidR="00EE3F94" w:rsidRPr="00EE3F94" w:rsidRDefault="00EE3F94" w:rsidP="00EE3F94">
      <w:pPr>
        <w:pStyle w:val="NoSpacing"/>
        <w:rPr>
          <w:rFonts w:ascii="Times New Roman" w:hAnsi="Times New Roman" w:cs="Times New Roman"/>
          <w:i/>
          <w:sz w:val="28"/>
          <w:szCs w:val="28"/>
          <w:lang w:val="ro-RO"/>
        </w:rPr>
      </w:pPr>
      <w:r w:rsidRPr="00EE3F94">
        <w:rPr>
          <w:rFonts w:ascii="Times New Roman" w:hAnsi="Times New Roman" w:cs="Times New Roman"/>
          <w:i/>
          <w:sz w:val="28"/>
          <w:szCs w:val="28"/>
          <w:lang w:val="ro-RO"/>
        </w:rPr>
        <w:t xml:space="preserve">                                                                        </w:t>
      </w:r>
      <w:r>
        <w:rPr>
          <w:rFonts w:ascii="Times New Roman" w:hAnsi="Times New Roman" w:cs="Times New Roman"/>
          <w:i/>
          <w:sz w:val="28"/>
          <w:szCs w:val="28"/>
          <w:lang w:val="ro-RO"/>
        </w:rPr>
        <w:t xml:space="preserve">         </w:t>
      </w:r>
      <w:r w:rsidRPr="00EE3F94">
        <w:rPr>
          <w:rFonts w:ascii="Times New Roman" w:hAnsi="Times New Roman" w:cs="Times New Roman"/>
          <w:i/>
          <w:sz w:val="28"/>
          <w:szCs w:val="28"/>
          <w:lang w:val="ro-RO"/>
        </w:rPr>
        <w:t>Irma Maria Holban</w:t>
      </w:r>
    </w:p>
    <w:p w:rsidR="00EE3F94" w:rsidRPr="00EE3F94" w:rsidRDefault="00EE3F94" w:rsidP="00EE3F94">
      <w:pPr>
        <w:pStyle w:val="NoSpacing"/>
        <w:rPr>
          <w:sz w:val="28"/>
          <w:szCs w:val="28"/>
        </w:rPr>
      </w:pPr>
    </w:p>
    <w:p w:rsidR="002D6B6E" w:rsidRPr="00EE3F94" w:rsidRDefault="002D6B6E" w:rsidP="002D6B6E">
      <w:pPr>
        <w:pStyle w:val="ListParagraph"/>
        <w:numPr>
          <w:ilvl w:val="0"/>
          <w:numId w:val="6"/>
        </w:numPr>
        <w:rPr>
          <w:rFonts w:ascii="Times New Roman" w:hAnsi="Times New Roman" w:cs="Times New Roman"/>
          <w:b/>
          <w:sz w:val="28"/>
          <w:szCs w:val="28"/>
        </w:rPr>
      </w:pPr>
    </w:p>
    <w:sectPr w:rsidR="002D6B6E" w:rsidRPr="00EE3F94" w:rsidSect="0027786F">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EB6" w:rsidRDefault="001E4EB6" w:rsidP="009E08C7">
      <w:pPr>
        <w:spacing w:after="0" w:line="240" w:lineRule="auto"/>
      </w:pPr>
      <w:r>
        <w:separator/>
      </w:r>
    </w:p>
  </w:endnote>
  <w:endnote w:type="continuationSeparator" w:id="0">
    <w:p w:rsidR="001E4EB6" w:rsidRDefault="001E4EB6" w:rsidP="009E0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EB6" w:rsidRDefault="001E4EB6" w:rsidP="009E08C7">
      <w:pPr>
        <w:spacing w:after="0" w:line="240" w:lineRule="auto"/>
      </w:pPr>
      <w:r>
        <w:separator/>
      </w:r>
    </w:p>
  </w:footnote>
  <w:footnote w:type="continuationSeparator" w:id="0">
    <w:p w:rsidR="001E4EB6" w:rsidRDefault="001E4EB6" w:rsidP="009E0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238564"/>
      <w:docPartObj>
        <w:docPartGallery w:val="Page Numbers (Margins)"/>
        <w:docPartUnique/>
      </w:docPartObj>
    </w:sdtPr>
    <w:sdtContent>
      <w:p w:rsidR="009E08C7" w:rsidRDefault="007E3F33">
        <w:pPr>
          <w:pStyle w:val="Header"/>
        </w:pPr>
        <w:r>
          <w:rPr>
            <w:noProof/>
            <w:lang w:eastAsia="zh-TW"/>
          </w:rPr>
          <w:pict>
            <v:rect id="_x0000_s1026" style="position:absolute;margin-left:0;margin-top:0;width:57.55pt;height:25.95pt;z-index:251660288;mso-width-percent:800;mso-position-horizontal:left;mso-position-horizontal-relative:left-margin-area;mso-position-vertical:center;mso-position-vertical-relative:margin;mso-width-percent:800;mso-width-relative:left-margin-area" o:allowincell="f" stroked="f">
              <v:textbox>
                <w:txbxContent>
                  <w:p w:rsidR="007E3F33" w:rsidRDefault="007E3F33">
                    <w:pPr>
                      <w:pBdr>
                        <w:bottom w:val="single" w:sz="4" w:space="1" w:color="auto"/>
                      </w:pBdr>
                      <w:jc w:val="right"/>
                    </w:pPr>
                    <w:fldSimple w:instr=" PAGE   \* MERGEFORMAT ">
                      <w:r w:rsidR="00EE3F94">
                        <w:rPr>
                          <w:noProof/>
                        </w:rPr>
                        <w:t>34</w:t>
                      </w:r>
                    </w:fldSimple>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26354"/>
    <w:multiLevelType w:val="hybridMultilevel"/>
    <w:tmpl w:val="193A4E28"/>
    <w:lvl w:ilvl="0" w:tplc="DA860410">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35A66"/>
    <w:multiLevelType w:val="hybridMultilevel"/>
    <w:tmpl w:val="9FDC6A26"/>
    <w:lvl w:ilvl="0" w:tplc="7B26F63A">
      <w:start w:val="1"/>
      <w:numFmt w:val="decimal"/>
      <w:lvlText w:val="(%1)"/>
      <w:lvlJc w:val="left"/>
      <w:pPr>
        <w:ind w:left="1980" w:hanging="39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
    <w:nsid w:val="43886D16"/>
    <w:multiLevelType w:val="hybridMultilevel"/>
    <w:tmpl w:val="F724B830"/>
    <w:lvl w:ilvl="0" w:tplc="F828DE62">
      <w:start w:val="1"/>
      <w:numFmt w:val="decimal"/>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57452E52"/>
    <w:multiLevelType w:val="hybridMultilevel"/>
    <w:tmpl w:val="3DA691FA"/>
    <w:lvl w:ilvl="0" w:tplc="82BE4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5F3693"/>
    <w:multiLevelType w:val="hybridMultilevel"/>
    <w:tmpl w:val="4078AEC2"/>
    <w:lvl w:ilvl="0" w:tplc="501A67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BB076A"/>
    <w:multiLevelType w:val="hybridMultilevel"/>
    <w:tmpl w:val="386CF428"/>
    <w:lvl w:ilvl="0" w:tplc="5DCCE39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9E08C7"/>
    <w:rsid w:val="00005735"/>
    <w:rsid w:val="00006318"/>
    <w:rsid w:val="00013193"/>
    <w:rsid w:val="00013966"/>
    <w:rsid w:val="0001463F"/>
    <w:rsid w:val="000201EB"/>
    <w:rsid w:val="0002490D"/>
    <w:rsid w:val="00035936"/>
    <w:rsid w:val="000425D7"/>
    <w:rsid w:val="00047ACD"/>
    <w:rsid w:val="00052E0E"/>
    <w:rsid w:val="000557CA"/>
    <w:rsid w:val="00064DB1"/>
    <w:rsid w:val="00065C46"/>
    <w:rsid w:val="00077120"/>
    <w:rsid w:val="00077EBD"/>
    <w:rsid w:val="0009360E"/>
    <w:rsid w:val="00095261"/>
    <w:rsid w:val="000962BD"/>
    <w:rsid w:val="000A2998"/>
    <w:rsid w:val="000A6CE4"/>
    <w:rsid w:val="000B07C2"/>
    <w:rsid w:val="000B0B17"/>
    <w:rsid w:val="000B13C1"/>
    <w:rsid w:val="000B2C49"/>
    <w:rsid w:val="000B5E79"/>
    <w:rsid w:val="000C0F9A"/>
    <w:rsid w:val="000C591D"/>
    <w:rsid w:val="000C5D09"/>
    <w:rsid w:val="000D1561"/>
    <w:rsid w:val="000D5384"/>
    <w:rsid w:val="000D6560"/>
    <w:rsid w:val="000E158E"/>
    <w:rsid w:val="000E2BF7"/>
    <w:rsid w:val="00100842"/>
    <w:rsid w:val="001040D4"/>
    <w:rsid w:val="00107115"/>
    <w:rsid w:val="00107C35"/>
    <w:rsid w:val="00113246"/>
    <w:rsid w:val="00116B46"/>
    <w:rsid w:val="00127339"/>
    <w:rsid w:val="00127DB4"/>
    <w:rsid w:val="0013071C"/>
    <w:rsid w:val="00132348"/>
    <w:rsid w:val="001467F0"/>
    <w:rsid w:val="00153150"/>
    <w:rsid w:val="0015447C"/>
    <w:rsid w:val="00156248"/>
    <w:rsid w:val="001643AB"/>
    <w:rsid w:val="001649F7"/>
    <w:rsid w:val="0017108C"/>
    <w:rsid w:val="0017458F"/>
    <w:rsid w:val="00180F49"/>
    <w:rsid w:val="00191BC4"/>
    <w:rsid w:val="0019610D"/>
    <w:rsid w:val="00196111"/>
    <w:rsid w:val="001A0B3A"/>
    <w:rsid w:val="001A5DD5"/>
    <w:rsid w:val="001A7DFA"/>
    <w:rsid w:val="001B1DB5"/>
    <w:rsid w:val="001B3E41"/>
    <w:rsid w:val="001B4BF9"/>
    <w:rsid w:val="001B782C"/>
    <w:rsid w:val="001D1683"/>
    <w:rsid w:val="001D46F9"/>
    <w:rsid w:val="001E3D39"/>
    <w:rsid w:val="001E4EB6"/>
    <w:rsid w:val="001F24D0"/>
    <w:rsid w:val="001F592A"/>
    <w:rsid w:val="001F60A7"/>
    <w:rsid w:val="001F671A"/>
    <w:rsid w:val="00203D60"/>
    <w:rsid w:val="002134D5"/>
    <w:rsid w:val="00214889"/>
    <w:rsid w:val="00215559"/>
    <w:rsid w:val="0021665E"/>
    <w:rsid w:val="00221128"/>
    <w:rsid w:val="00227BE1"/>
    <w:rsid w:val="00231957"/>
    <w:rsid w:val="002336AB"/>
    <w:rsid w:val="0023540E"/>
    <w:rsid w:val="002374A3"/>
    <w:rsid w:val="00242897"/>
    <w:rsid w:val="002450C1"/>
    <w:rsid w:val="00253D12"/>
    <w:rsid w:val="0025651B"/>
    <w:rsid w:val="002614C9"/>
    <w:rsid w:val="002664A6"/>
    <w:rsid w:val="00274C1B"/>
    <w:rsid w:val="0027786F"/>
    <w:rsid w:val="00277C13"/>
    <w:rsid w:val="0028098C"/>
    <w:rsid w:val="002840F8"/>
    <w:rsid w:val="0029111B"/>
    <w:rsid w:val="00296E20"/>
    <w:rsid w:val="002C011F"/>
    <w:rsid w:val="002C15C0"/>
    <w:rsid w:val="002C2332"/>
    <w:rsid w:val="002D652C"/>
    <w:rsid w:val="002D6B6E"/>
    <w:rsid w:val="002F29C9"/>
    <w:rsid w:val="002F5AAE"/>
    <w:rsid w:val="002F5BA6"/>
    <w:rsid w:val="002F6BD6"/>
    <w:rsid w:val="003036D6"/>
    <w:rsid w:val="00305AC3"/>
    <w:rsid w:val="003077C8"/>
    <w:rsid w:val="00307A86"/>
    <w:rsid w:val="00317813"/>
    <w:rsid w:val="003214ED"/>
    <w:rsid w:val="0032327F"/>
    <w:rsid w:val="00323ED7"/>
    <w:rsid w:val="0033086E"/>
    <w:rsid w:val="00330CFC"/>
    <w:rsid w:val="00332256"/>
    <w:rsid w:val="0033284A"/>
    <w:rsid w:val="003334EA"/>
    <w:rsid w:val="003416C2"/>
    <w:rsid w:val="003422AB"/>
    <w:rsid w:val="00342F08"/>
    <w:rsid w:val="00345EF8"/>
    <w:rsid w:val="00350CE0"/>
    <w:rsid w:val="00350FD1"/>
    <w:rsid w:val="0036130A"/>
    <w:rsid w:val="003616E5"/>
    <w:rsid w:val="00363DFD"/>
    <w:rsid w:val="00364141"/>
    <w:rsid w:val="003652FD"/>
    <w:rsid w:val="00366A3D"/>
    <w:rsid w:val="00367171"/>
    <w:rsid w:val="00372C46"/>
    <w:rsid w:val="00374373"/>
    <w:rsid w:val="00374ECA"/>
    <w:rsid w:val="003778B8"/>
    <w:rsid w:val="00380114"/>
    <w:rsid w:val="00381B8B"/>
    <w:rsid w:val="0038521A"/>
    <w:rsid w:val="00385646"/>
    <w:rsid w:val="003869D2"/>
    <w:rsid w:val="0038765F"/>
    <w:rsid w:val="00390B47"/>
    <w:rsid w:val="00390D64"/>
    <w:rsid w:val="00394F7D"/>
    <w:rsid w:val="003979F1"/>
    <w:rsid w:val="003A1302"/>
    <w:rsid w:val="003A6A71"/>
    <w:rsid w:val="003A7E39"/>
    <w:rsid w:val="003B0FBC"/>
    <w:rsid w:val="003B263D"/>
    <w:rsid w:val="003C6155"/>
    <w:rsid w:val="003D2492"/>
    <w:rsid w:val="003E4359"/>
    <w:rsid w:val="003E5230"/>
    <w:rsid w:val="003E59E8"/>
    <w:rsid w:val="003F190C"/>
    <w:rsid w:val="003F2F3F"/>
    <w:rsid w:val="003F60AD"/>
    <w:rsid w:val="00402CDC"/>
    <w:rsid w:val="00404843"/>
    <w:rsid w:val="004137A5"/>
    <w:rsid w:val="00414C20"/>
    <w:rsid w:val="00436FA0"/>
    <w:rsid w:val="00447638"/>
    <w:rsid w:val="004529A3"/>
    <w:rsid w:val="0045351D"/>
    <w:rsid w:val="00456AF9"/>
    <w:rsid w:val="00462E4C"/>
    <w:rsid w:val="00463319"/>
    <w:rsid w:val="00463432"/>
    <w:rsid w:val="004655C9"/>
    <w:rsid w:val="0046665F"/>
    <w:rsid w:val="00467BA5"/>
    <w:rsid w:val="004735B9"/>
    <w:rsid w:val="00482E80"/>
    <w:rsid w:val="0048567F"/>
    <w:rsid w:val="00485684"/>
    <w:rsid w:val="00486895"/>
    <w:rsid w:val="00493C99"/>
    <w:rsid w:val="00495128"/>
    <w:rsid w:val="004959D8"/>
    <w:rsid w:val="004970CF"/>
    <w:rsid w:val="004A0640"/>
    <w:rsid w:val="004A33F0"/>
    <w:rsid w:val="004A5CDA"/>
    <w:rsid w:val="004B1107"/>
    <w:rsid w:val="004B3106"/>
    <w:rsid w:val="004B4907"/>
    <w:rsid w:val="004B6312"/>
    <w:rsid w:val="004B7844"/>
    <w:rsid w:val="004C27EC"/>
    <w:rsid w:val="004C39C0"/>
    <w:rsid w:val="004C39D5"/>
    <w:rsid w:val="004C3BD9"/>
    <w:rsid w:val="004C7C28"/>
    <w:rsid w:val="004D221D"/>
    <w:rsid w:val="004D2683"/>
    <w:rsid w:val="004E32C4"/>
    <w:rsid w:val="004E659E"/>
    <w:rsid w:val="004F1573"/>
    <w:rsid w:val="004F1E6A"/>
    <w:rsid w:val="004F3386"/>
    <w:rsid w:val="004F5019"/>
    <w:rsid w:val="004F6472"/>
    <w:rsid w:val="004F7A37"/>
    <w:rsid w:val="00507C81"/>
    <w:rsid w:val="00515681"/>
    <w:rsid w:val="00522786"/>
    <w:rsid w:val="00525525"/>
    <w:rsid w:val="00533E04"/>
    <w:rsid w:val="005350B8"/>
    <w:rsid w:val="0053559A"/>
    <w:rsid w:val="0053579B"/>
    <w:rsid w:val="00536163"/>
    <w:rsid w:val="00537CEC"/>
    <w:rsid w:val="005448AC"/>
    <w:rsid w:val="00545F9C"/>
    <w:rsid w:val="00552D58"/>
    <w:rsid w:val="005620A9"/>
    <w:rsid w:val="005622B8"/>
    <w:rsid w:val="00564042"/>
    <w:rsid w:val="005733CE"/>
    <w:rsid w:val="00576F00"/>
    <w:rsid w:val="00577457"/>
    <w:rsid w:val="00582FDA"/>
    <w:rsid w:val="0058371A"/>
    <w:rsid w:val="00593065"/>
    <w:rsid w:val="005A5A72"/>
    <w:rsid w:val="005B29DB"/>
    <w:rsid w:val="005C595E"/>
    <w:rsid w:val="005D580E"/>
    <w:rsid w:val="005D7C2E"/>
    <w:rsid w:val="005E28D0"/>
    <w:rsid w:val="005F78EF"/>
    <w:rsid w:val="006014FD"/>
    <w:rsid w:val="00602C34"/>
    <w:rsid w:val="00605B09"/>
    <w:rsid w:val="006069F0"/>
    <w:rsid w:val="006076B1"/>
    <w:rsid w:val="00613E49"/>
    <w:rsid w:val="00614959"/>
    <w:rsid w:val="00616B8D"/>
    <w:rsid w:val="00617D9D"/>
    <w:rsid w:val="00620E3D"/>
    <w:rsid w:val="00622D68"/>
    <w:rsid w:val="00624150"/>
    <w:rsid w:val="00626B90"/>
    <w:rsid w:val="00633C10"/>
    <w:rsid w:val="00635765"/>
    <w:rsid w:val="00644508"/>
    <w:rsid w:val="00650A1B"/>
    <w:rsid w:val="0065365A"/>
    <w:rsid w:val="00662AC9"/>
    <w:rsid w:val="006914FC"/>
    <w:rsid w:val="0069358A"/>
    <w:rsid w:val="006961E7"/>
    <w:rsid w:val="006A59CF"/>
    <w:rsid w:val="006A7C44"/>
    <w:rsid w:val="006B0420"/>
    <w:rsid w:val="006B0D16"/>
    <w:rsid w:val="006B1236"/>
    <w:rsid w:val="006B6467"/>
    <w:rsid w:val="006C7AE6"/>
    <w:rsid w:val="006D0968"/>
    <w:rsid w:val="006D2122"/>
    <w:rsid w:val="006D378F"/>
    <w:rsid w:val="006F0378"/>
    <w:rsid w:val="006F4257"/>
    <w:rsid w:val="006F638A"/>
    <w:rsid w:val="007018AC"/>
    <w:rsid w:val="007051E8"/>
    <w:rsid w:val="00707735"/>
    <w:rsid w:val="00715C31"/>
    <w:rsid w:val="00717803"/>
    <w:rsid w:val="00717EFB"/>
    <w:rsid w:val="0072124E"/>
    <w:rsid w:val="00725FDC"/>
    <w:rsid w:val="00732166"/>
    <w:rsid w:val="00735AE4"/>
    <w:rsid w:val="00736447"/>
    <w:rsid w:val="00742E15"/>
    <w:rsid w:val="00747AEB"/>
    <w:rsid w:val="007630C9"/>
    <w:rsid w:val="00767DAC"/>
    <w:rsid w:val="007714CA"/>
    <w:rsid w:val="0077160D"/>
    <w:rsid w:val="00794DF6"/>
    <w:rsid w:val="007972DF"/>
    <w:rsid w:val="007A3573"/>
    <w:rsid w:val="007A3F03"/>
    <w:rsid w:val="007B0129"/>
    <w:rsid w:val="007B1457"/>
    <w:rsid w:val="007B1881"/>
    <w:rsid w:val="007B330A"/>
    <w:rsid w:val="007B568B"/>
    <w:rsid w:val="007C45B6"/>
    <w:rsid w:val="007C6EF0"/>
    <w:rsid w:val="007D096B"/>
    <w:rsid w:val="007D55F7"/>
    <w:rsid w:val="007E3F33"/>
    <w:rsid w:val="007E72C9"/>
    <w:rsid w:val="007F545B"/>
    <w:rsid w:val="007F5BE8"/>
    <w:rsid w:val="00805F0B"/>
    <w:rsid w:val="00813614"/>
    <w:rsid w:val="00821CE5"/>
    <w:rsid w:val="0082576F"/>
    <w:rsid w:val="00830675"/>
    <w:rsid w:val="00830AC0"/>
    <w:rsid w:val="008417CD"/>
    <w:rsid w:val="00844145"/>
    <w:rsid w:val="008446C3"/>
    <w:rsid w:val="008503D7"/>
    <w:rsid w:val="0085162C"/>
    <w:rsid w:val="00865A0D"/>
    <w:rsid w:val="0086782A"/>
    <w:rsid w:val="0087175C"/>
    <w:rsid w:val="00891582"/>
    <w:rsid w:val="008958D4"/>
    <w:rsid w:val="008B5AB8"/>
    <w:rsid w:val="008C229E"/>
    <w:rsid w:val="008C74E1"/>
    <w:rsid w:val="008D442D"/>
    <w:rsid w:val="008E4B00"/>
    <w:rsid w:val="008E6C66"/>
    <w:rsid w:val="008F1304"/>
    <w:rsid w:val="008F2B5B"/>
    <w:rsid w:val="008F65DE"/>
    <w:rsid w:val="0090076C"/>
    <w:rsid w:val="00903F73"/>
    <w:rsid w:val="00906A44"/>
    <w:rsid w:val="00910139"/>
    <w:rsid w:val="009162F5"/>
    <w:rsid w:val="009170AA"/>
    <w:rsid w:val="00925901"/>
    <w:rsid w:val="00927ACE"/>
    <w:rsid w:val="009343D1"/>
    <w:rsid w:val="00934CCC"/>
    <w:rsid w:val="00955436"/>
    <w:rsid w:val="009602F3"/>
    <w:rsid w:val="00963B22"/>
    <w:rsid w:val="009644D4"/>
    <w:rsid w:val="00965C4C"/>
    <w:rsid w:val="00970A22"/>
    <w:rsid w:val="0098035D"/>
    <w:rsid w:val="0098146C"/>
    <w:rsid w:val="0098513D"/>
    <w:rsid w:val="00995CE7"/>
    <w:rsid w:val="009A4954"/>
    <w:rsid w:val="009B0996"/>
    <w:rsid w:val="009B1FDA"/>
    <w:rsid w:val="009B72AF"/>
    <w:rsid w:val="009B731E"/>
    <w:rsid w:val="009C2E4D"/>
    <w:rsid w:val="009C4297"/>
    <w:rsid w:val="009C49DE"/>
    <w:rsid w:val="009C4A03"/>
    <w:rsid w:val="009C53C9"/>
    <w:rsid w:val="009C5727"/>
    <w:rsid w:val="009D17C7"/>
    <w:rsid w:val="009D1838"/>
    <w:rsid w:val="009D7B68"/>
    <w:rsid w:val="009E08A0"/>
    <w:rsid w:val="009E08C7"/>
    <w:rsid w:val="009E21CE"/>
    <w:rsid w:val="009F1321"/>
    <w:rsid w:val="009F411D"/>
    <w:rsid w:val="009F5DBF"/>
    <w:rsid w:val="00A03DF2"/>
    <w:rsid w:val="00A05123"/>
    <w:rsid w:val="00A100FA"/>
    <w:rsid w:val="00A10464"/>
    <w:rsid w:val="00A10705"/>
    <w:rsid w:val="00A10B99"/>
    <w:rsid w:val="00A13BED"/>
    <w:rsid w:val="00A154AA"/>
    <w:rsid w:val="00A16B0B"/>
    <w:rsid w:val="00A25B68"/>
    <w:rsid w:val="00A33E1C"/>
    <w:rsid w:val="00A50C5D"/>
    <w:rsid w:val="00A54A54"/>
    <w:rsid w:val="00A5620A"/>
    <w:rsid w:val="00A642EE"/>
    <w:rsid w:val="00A73046"/>
    <w:rsid w:val="00A752E2"/>
    <w:rsid w:val="00A7648B"/>
    <w:rsid w:val="00A777A2"/>
    <w:rsid w:val="00A80951"/>
    <w:rsid w:val="00AA0B74"/>
    <w:rsid w:val="00AA3769"/>
    <w:rsid w:val="00AA7751"/>
    <w:rsid w:val="00AA7E3F"/>
    <w:rsid w:val="00AB205C"/>
    <w:rsid w:val="00AC1D27"/>
    <w:rsid w:val="00AC33DE"/>
    <w:rsid w:val="00AC485F"/>
    <w:rsid w:val="00AC495D"/>
    <w:rsid w:val="00AC7510"/>
    <w:rsid w:val="00AC7F2E"/>
    <w:rsid w:val="00AD32A5"/>
    <w:rsid w:val="00AD4432"/>
    <w:rsid w:val="00AD7CA4"/>
    <w:rsid w:val="00AD7F0C"/>
    <w:rsid w:val="00AE28DE"/>
    <w:rsid w:val="00AE4255"/>
    <w:rsid w:val="00AE603F"/>
    <w:rsid w:val="00AE6DA6"/>
    <w:rsid w:val="00AE7478"/>
    <w:rsid w:val="00AF5F82"/>
    <w:rsid w:val="00AF68AE"/>
    <w:rsid w:val="00B060C0"/>
    <w:rsid w:val="00B119DD"/>
    <w:rsid w:val="00B163AD"/>
    <w:rsid w:val="00B174D8"/>
    <w:rsid w:val="00B2158A"/>
    <w:rsid w:val="00B478D4"/>
    <w:rsid w:val="00B57587"/>
    <w:rsid w:val="00B6345C"/>
    <w:rsid w:val="00B716CD"/>
    <w:rsid w:val="00B73A6D"/>
    <w:rsid w:val="00B76199"/>
    <w:rsid w:val="00B82658"/>
    <w:rsid w:val="00B86F71"/>
    <w:rsid w:val="00B902F1"/>
    <w:rsid w:val="00BA3E74"/>
    <w:rsid w:val="00BA6CB9"/>
    <w:rsid w:val="00BB352E"/>
    <w:rsid w:val="00BB3DCC"/>
    <w:rsid w:val="00BB4734"/>
    <w:rsid w:val="00BB6CA3"/>
    <w:rsid w:val="00BC2701"/>
    <w:rsid w:val="00BD3639"/>
    <w:rsid w:val="00BD4376"/>
    <w:rsid w:val="00BD4524"/>
    <w:rsid w:val="00BD48C1"/>
    <w:rsid w:val="00BD6B7E"/>
    <w:rsid w:val="00BF18BB"/>
    <w:rsid w:val="00BF389A"/>
    <w:rsid w:val="00C006C1"/>
    <w:rsid w:val="00C01C77"/>
    <w:rsid w:val="00C0499E"/>
    <w:rsid w:val="00C072FE"/>
    <w:rsid w:val="00C12E8B"/>
    <w:rsid w:val="00C13C02"/>
    <w:rsid w:val="00C214B3"/>
    <w:rsid w:val="00C22D5A"/>
    <w:rsid w:val="00C2768B"/>
    <w:rsid w:val="00C32000"/>
    <w:rsid w:val="00C36A21"/>
    <w:rsid w:val="00C61387"/>
    <w:rsid w:val="00C62684"/>
    <w:rsid w:val="00C73D07"/>
    <w:rsid w:val="00C77643"/>
    <w:rsid w:val="00C806C8"/>
    <w:rsid w:val="00C82F22"/>
    <w:rsid w:val="00C84FD9"/>
    <w:rsid w:val="00C870AD"/>
    <w:rsid w:val="00C9332E"/>
    <w:rsid w:val="00CA1929"/>
    <w:rsid w:val="00CA48D0"/>
    <w:rsid w:val="00CA4B29"/>
    <w:rsid w:val="00CB7C3F"/>
    <w:rsid w:val="00CD17EF"/>
    <w:rsid w:val="00CD2D3E"/>
    <w:rsid w:val="00CD2ED3"/>
    <w:rsid w:val="00CD3B3D"/>
    <w:rsid w:val="00CD5FBF"/>
    <w:rsid w:val="00CD6686"/>
    <w:rsid w:val="00CE2849"/>
    <w:rsid w:val="00CE673E"/>
    <w:rsid w:val="00CF1A22"/>
    <w:rsid w:val="00CF265C"/>
    <w:rsid w:val="00CF3EF5"/>
    <w:rsid w:val="00D052D2"/>
    <w:rsid w:val="00D0726D"/>
    <w:rsid w:val="00D20306"/>
    <w:rsid w:val="00D208B7"/>
    <w:rsid w:val="00D22041"/>
    <w:rsid w:val="00D244D0"/>
    <w:rsid w:val="00D25FEF"/>
    <w:rsid w:val="00D3095B"/>
    <w:rsid w:val="00D3106B"/>
    <w:rsid w:val="00D31F46"/>
    <w:rsid w:val="00D348BD"/>
    <w:rsid w:val="00D36932"/>
    <w:rsid w:val="00D37CB4"/>
    <w:rsid w:val="00D43F36"/>
    <w:rsid w:val="00D4531B"/>
    <w:rsid w:val="00D52FA8"/>
    <w:rsid w:val="00D55857"/>
    <w:rsid w:val="00D56B8B"/>
    <w:rsid w:val="00D65220"/>
    <w:rsid w:val="00D73CB4"/>
    <w:rsid w:val="00D74BD7"/>
    <w:rsid w:val="00D7648F"/>
    <w:rsid w:val="00D87BD6"/>
    <w:rsid w:val="00D95DD8"/>
    <w:rsid w:val="00D97854"/>
    <w:rsid w:val="00DA5000"/>
    <w:rsid w:val="00DA7F27"/>
    <w:rsid w:val="00DB5606"/>
    <w:rsid w:val="00DC54E8"/>
    <w:rsid w:val="00DC7AFA"/>
    <w:rsid w:val="00DD0A8A"/>
    <w:rsid w:val="00DD2175"/>
    <w:rsid w:val="00DD36DC"/>
    <w:rsid w:val="00DE4D52"/>
    <w:rsid w:val="00DF030E"/>
    <w:rsid w:val="00DF3A2B"/>
    <w:rsid w:val="00DF7005"/>
    <w:rsid w:val="00E034CD"/>
    <w:rsid w:val="00E12ABD"/>
    <w:rsid w:val="00E158D9"/>
    <w:rsid w:val="00E22DC7"/>
    <w:rsid w:val="00E24825"/>
    <w:rsid w:val="00E262DB"/>
    <w:rsid w:val="00E3282A"/>
    <w:rsid w:val="00E35838"/>
    <w:rsid w:val="00E41389"/>
    <w:rsid w:val="00E45CD7"/>
    <w:rsid w:val="00E477E5"/>
    <w:rsid w:val="00E517D5"/>
    <w:rsid w:val="00E52E4C"/>
    <w:rsid w:val="00E609EF"/>
    <w:rsid w:val="00E6145B"/>
    <w:rsid w:val="00E61DA4"/>
    <w:rsid w:val="00E62A4D"/>
    <w:rsid w:val="00E6347C"/>
    <w:rsid w:val="00E64C37"/>
    <w:rsid w:val="00E65279"/>
    <w:rsid w:val="00E71135"/>
    <w:rsid w:val="00E73193"/>
    <w:rsid w:val="00E75784"/>
    <w:rsid w:val="00E769E5"/>
    <w:rsid w:val="00E82AB1"/>
    <w:rsid w:val="00E871A2"/>
    <w:rsid w:val="00E90B1E"/>
    <w:rsid w:val="00E966B7"/>
    <w:rsid w:val="00EA1816"/>
    <w:rsid w:val="00EA1FD1"/>
    <w:rsid w:val="00EA4B94"/>
    <w:rsid w:val="00EA797E"/>
    <w:rsid w:val="00EB2C1B"/>
    <w:rsid w:val="00EC29D5"/>
    <w:rsid w:val="00ED7DEC"/>
    <w:rsid w:val="00EE0422"/>
    <w:rsid w:val="00EE1C96"/>
    <w:rsid w:val="00EE337B"/>
    <w:rsid w:val="00EE3F94"/>
    <w:rsid w:val="00EE4B81"/>
    <w:rsid w:val="00EE6424"/>
    <w:rsid w:val="00EE7F17"/>
    <w:rsid w:val="00EF0059"/>
    <w:rsid w:val="00EF3A7F"/>
    <w:rsid w:val="00EF4D3F"/>
    <w:rsid w:val="00F00AA9"/>
    <w:rsid w:val="00F04FF6"/>
    <w:rsid w:val="00F1771D"/>
    <w:rsid w:val="00F23BA6"/>
    <w:rsid w:val="00F2499C"/>
    <w:rsid w:val="00F26F5C"/>
    <w:rsid w:val="00F30402"/>
    <w:rsid w:val="00F32BB1"/>
    <w:rsid w:val="00F33946"/>
    <w:rsid w:val="00F5292B"/>
    <w:rsid w:val="00F55569"/>
    <w:rsid w:val="00F63A78"/>
    <w:rsid w:val="00F70458"/>
    <w:rsid w:val="00F72627"/>
    <w:rsid w:val="00F734DD"/>
    <w:rsid w:val="00F74C2A"/>
    <w:rsid w:val="00F75AAD"/>
    <w:rsid w:val="00F76B5D"/>
    <w:rsid w:val="00F823E0"/>
    <w:rsid w:val="00F903C3"/>
    <w:rsid w:val="00F92B4D"/>
    <w:rsid w:val="00FA30D0"/>
    <w:rsid w:val="00FA38D8"/>
    <w:rsid w:val="00FB4D8B"/>
    <w:rsid w:val="00FB7F49"/>
    <w:rsid w:val="00FC0855"/>
    <w:rsid w:val="00FC3F0B"/>
    <w:rsid w:val="00FC5103"/>
    <w:rsid w:val="00FD0158"/>
    <w:rsid w:val="00FD31A3"/>
    <w:rsid w:val="00FE1E9E"/>
    <w:rsid w:val="00FE1ED9"/>
    <w:rsid w:val="00FF00CF"/>
    <w:rsid w:val="00FF0C15"/>
    <w:rsid w:val="00FF3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8C7"/>
    <w:pPr>
      <w:ind w:left="720"/>
      <w:contextualSpacing/>
    </w:pPr>
  </w:style>
  <w:style w:type="paragraph" w:styleId="Header">
    <w:name w:val="header"/>
    <w:basedOn w:val="Normal"/>
    <w:link w:val="HeaderChar"/>
    <w:unhideWhenUsed/>
    <w:rsid w:val="009E08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8C7"/>
  </w:style>
  <w:style w:type="paragraph" w:styleId="Footer">
    <w:name w:val="footer"/>
    <w:basedOn w:val="Normal"/>
    <w:link w:val="FooterChar"/>
    <w:uiPriority w:val="99"/>
    <w:unhideWhenUsed/>
    <w:rsid w:val="009E0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8C7"/>
  </w:style>
  <w:style w:type="character" w:customStyle="1" w:styleId="HeaderChar1">
    <w:name w:val="Header Char1"/>
    <w:basedOn w:val="DefaultParagraphFont"/>
    <w:rsid w:val="007B330A"/>
    <w:rPr>
      <w:rFonts w:ascii="Arial" w:eastAsia="Times New Roman" w:hAnsi="Arial" w:cs="Times New Roman"/>
      <w:b/>
      <w:sz w:val="20"/>
      <w:szCs w:val="20"/>
      <w:lang w:val="ro-RO" w:eastAsia="ro-RO"/>
    </w:rPr>
  </w:style>
  <w:style w:type="paragraph" w:styleId="NoSpacing">
    <w:name w:val="No Spacing"/>
    <w:uiPriority w:val="1"/>
    <w:qFormat/>
    <w:rsid w:val="00EE3F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9BB9-8743-4BC6-9EFB-00D128FC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34</Pages>
  <Words>9757</Words>
  <Characters>55616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2023-01-29T11:51:00Z</dcterms:created>
  <dcterms:modified xsi:type="dcterms:W3CDTF">2023-01-29T15:27:00Z</dcterms:modified>
</cp:coreProperties>
</file>